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E82A4" w14:textId="221A6987" w:rsidR="00DB4703" w:rsidRPr="00DB4703" w:rsidRDefault="00DB4703" w:rsidP="00DB4703">
      <w:pPr>
        <w:rPr>
          <w:rFonts w:ascii="DIN Light" w:hAnsi="DIN Light"/>
          <w:sz w:val="24"/>
          <w:szCs w:val="24"/>
        </w:rPr>
      </w:pPr>
      <w:r w:rsidRPr="00DB4703">
        <w:rPr>
          <w:rFonts w:ascii="DIN Light" w:hAnsi="DIN Light"/>
          <w:b/>
          <w:bCs/>
          <w:sz w:val="24"/>
          <w:szCs w:val="24"/>
          <w:u w:val="single"/>
        </w:rPr>
        <w:t xml:space="preserve">Séance du Conseil communal du </w:t>
      </w:r>
      <w:r w:rsidR="00FD5F3B">
        <w:rPr>
          <w:rFonts w:ascii="DIN Light" w:hAnsi="DIN Light"/>
          <w:b/>
          <w:bCs/>
          <w:sz w:val="24"/>
          <w:szCs w:val="24"/>
          <w:u w:val="single"/>
        </w:rPr>
        <w:t>18</w:t>
      </w:r>
      <w:r w:rsidRPr="00DB4703">
        <w:rPr>
          <w:rFonts w:ascii="DIN Light" w:hAnsi="DIN Light"/>
          <w:b/>
          <w:bCs/>
          <w:sz w:val="24"/>
          <w:szCs w:val="24"/>
          <w:u w:val="single"/>
        </w:rPr>
        <w:t xml:space="preserve"> </w:t>
      </w:r>
      <w:r w:rsidR="00FD5F3B">
        <w:rPr>
          <w:rFonts w:ascii="DIN Light" w:hAnsi="DIN Light"/>
          <w:b/>
          <w:bCs/>
          <w:sz w:val="24"/>
          <w:szCs w:val="24"/>
          <w:u w:val="single"/>
        </w:rPr>
        <w:t xml:space="preserve">novembre </w:t>
      </w:r>
      <w:r w:rsidRPr="00DB4703">
        <w:rPr>
          <w:rFonts w:ascii="DIN Light" w:hAnsi="DIN Light"/>
          <w:b/>
          <w:bCs/>
          <w:sz w:val="24"/>
          <w:szCs w:val="24"/>
          <w:u w:val="single"/>
        </w:rPr>
        <w:t>2025</w:t>
      </w:r>
    </w:p>
    <w:p w14:paraId="3816C58A" w14:textId="77777777" w:rsidR="00DB4703" w:rsidRPr="00DB4703" w:rsidRDefault="00DB4703" w:rsidP="00DB4703">
      <w:pPr>
        <w:jc w:val="both"/>
        <w:rPr>
          <w:rFonts w:ascii="DIN Light" w:hAnsi="DIN Light"/>
          <w:sz w:val="24"/>
          <w:szCs w:val="24"/>
        </w:rPr>
      </w:pPr>
    </w:p>
    <w:p w14:paraId="5CA511A1" w14:textId="68FFCD98" w:rsidR="00DB4703" w:rsidRPr="00DB4703" w:rsidRDefault="00DB4703" w:rsidP="00DB4703">
      <w:pPr>
        <w:jc w:val="both"/>
        <w:rPr>
          <w:rFonts w:ascii="DIN Light" w:hAnsi="DIN Light"/>
          <w:sz w:val="24"/>
          <w:szCs w:val="24"/>
        </w:rPr>
      </w:pPr>
      <w:r w:rsidRPr="00DB4703">
        <w:rPr>
          <w:rFonts w:ascii="DIN Light" w:hAnsi="DIN Light"/>
          <w:sz w:val="24"/>
          <w:szCs w:val="24"/>
        </w:rPr>
        <w:t>Date de l’annonce publique de la séance :</w:t>
      </w:r>
      <w:r w:rsidRPr="00DB4703">
        <w:rPr>
          <w:rFonts w:ascii="DIN Light" w:hAnsi="DIN Light"/>
          <w:sz w:val="24"/>
          <w:szCs w:val="24"/>
        </w:rPr>
        <w:tab/>
      </w:r>
      <w:r w:rsidR="00FD5F3B">
        <w:rPr>
          <w:rFonts w:ascii="DIN Light" w:hAnsi="DIN Light"/>
          <w:sz w:val="24"/>
          <w:szCs w:val="24"/>
        </w:rPr>
        <w:t>12 novembre 2025</w:t>
      </w:r>
    </w:p>
    <w:p w14:paraId="76F69C97" w14:textId="77777777" w:rsidR="00FD5F3B" w:rsidRPr="00DB4703" w:rsidRDefault="00DB4703" w:rsidP="00FD5F3B">
      <w:pPr>
        <w:jc w:val="both"/>
        <w:rPr>
          <w:rFonts w:ascii="DIN Light" w:hAnsi="DIN Light"/>
          <w:sz w:val="24"/>
          <w:szCs w:val="24"/>
        </w:rPr>
      </w:pPr>
      <w:r w:rsidRPr="00DB4703">
        <w:rPr>
          <w:rFonts w:ascii="DIN Light" w:hAnsi="DIN Light"/>
          <w:sz w:val="24"/>
          <w:szCs w:val="24"/>
        </w:rPr>
        <w:t>Date de la convocation des conseillers :</w:t>
      </w:r>
      <w:r w:rsidRPr="00DB4703">
        <w:rPr>
          <w:rFonts w:ascii="DIN Light" w:hAnsi="DIN Light"/>
          <w:sz w:val="24"/>
          <w:szCs w:val="24"/>
        </w:rPr>
        <w:tab/>
      </w:r>
      <w:r w:rsidRPr="00DB4703">
        <w:rPr>
          <w:rFonts w:ascii="DIN Light" w:hAnsi="DIN Light"/>
          <w:sz w:val="24"/>
          <w:szCs w:val="24"/>
        </w:rPr>
        <w:tab/>
      </w:r>
      <w:r w:rsidR="00FD5F3B">
        <w:rPr>
          <w:rFonts w:ascii="DIN Light" w:hAnsi="DIN Light"/>
          <w:sz w:val="24"/>
          <w:szCs w:val="24"/>
        </w:rPr>
        <w:t>12 novembre 2025</w:t>
      </w:r>
    </w:p>
    <w:p w14:paraId="3EB77418" w14:textId="6DE25586" w:rsidR="00DB4703" w:rsidRDefault="00DB4703" w:rsidP="00DB4703">
      <w:pPr>
        <w:jc w:val="both"/>
        <w:rPr>
          <w:rFonts w:ascii="DIN Light" w:hAnsi="DIN Light"/>
          <w:sz w:val="24"/>
          <w:szCs w:val="24"/>
        </w:rPr>
      </w:pPr>
    </w:p>
    <w:p w14:paraId="370E8FB3" w14:textId="77777777" w:rsidR="00B408FD" w:rsidRPr="00DB4703" w:rsidRDefault="00B408FD" w:rsidP="00DB4703">
      <w:pPr>
        <w:jc w:val="both"/>
        <w:rPr>
          <w:rFonts w:ascii="DIN Light" w:hAnsi="DIN Light"/>
          <w:sz w:val="24"/>
          <w:szCs w:val="24"/>
        </w:rPr>
      </w:pPr>
    </w:p>
    <w:p w14:paraId="1EED8C98" w14:textId="67BED434" w:rsidR="00DB4703" w:rsidRDefault="00DB4703" w:rsidP="00DB4703">
      <w:pPr>
        <w:jc w:val="both"/>
        <w:rPr>
          <w:rFonts w:ascii="DIN Light" w:hAnsi="DIN Light"/>
          <w:sz w:val="24"/>
          <w:szCs w:val="24"/>
        </w:rPr>
      </w:pPr>
      <w:r w:rsidRPr="00DB4703">
        <w:rPr>
          <w:rFonts w:ascii="DIN Light" w:hAnsi="DIN Light"/>
          <w:sz w:val="24"/>
          <w:szCs w:val="24"/>
        </w:rPr>
        <w:t xml:space="preserve">Présents : Mmes et MM. Mirko MARTELLINI, bourgmestre, Luc JEMMING, échevin, Mme Ana Teresa Marques Lima, échevine, Paul EWEN, Liz HEINTZ, Luc CLEMEN, </w:t>
      </w:r>
      <w:r w:rsidR="007723EE">
        <w:rPr>
          <w:rFonts w:ascii="DIN Light" w:hAnsi="DIN Light"/>
          <w:sz w:val="24"/>
          <w:szCs w:val="24"/>
        </w:rPr>
        <w:t xml:space="preserve">Myriam MARTINS MENDES, Mme Natalie SILVA, </w:t>
      </w:r>
      <w:r w:rsidRPr="00DB4703">
        <w:rPr>
          <w:rFonts w:ascii="DIN Light" w:hAnsi="DIN Light"/>
          <w:sz w:val="24"/>
          <w:szCs w:val="24"/>
        </w:rPr>
        <w:t xml:space="preserve">Joël WEIS conseillers, Bruno BRUNETTI, secrétaire. </w:t>
      </w:r>
    </w:p>
    <w:p w14:paraId="0C03C8F6" w14:textId="77777777" w:rsidR="003F4780" w:rsidRDefault="003F4780" w:rsidP="00DB4703">
      <w:pPr>
        <w:jc w:val="both"/>
        <w:rPr>
          <w:rFonts w:ascii="DIN Light" w:hAnsi="DIN Light"/>
          <w:sz w:val="24"/>
          <w:szCs w:val="24"/>
        </w:rPr>
      </w:pPr>
    </w:p>
    <w:p w14:paraId="6901BD75" w14:textId="77777777" w:rsidR="00B408FD" w:rsidRDefault="00B408FD" w:rsidP="00DB4703">
      <w:pPr>
        <w:jc w:val="both"/>
        <w:rPr>
          <w:rFonts w:ascii="DIN Light" w:hAnsi="DIN Light"/>
          <w:sz w:val="24"/>
          <w:szCs w:val="24"/>
        </w:rPr>
      </w:pPr>
    </w:p>
    <w:p w14:paraId="3E9D9588" w14:textId="77777777" w:rsidR="003F4780" w:rsidRDefault="003F4780" w:rsidP="0038622E">
      <w:pPr>
        <w:pStyle w:val="Paragraphedeliste"/>
        <w:widowControl w:val="0"/>
        <w:ind w:left="426"/>
        <w:jc w:val="both"/>
        <w:textAlignment w:val="auto"/>
        <w:rPr>
          <w:rFonts w:ascii="DIN Light" w:hAnsi="DIN Light"/>
          <w:szCs w:val="24"/>
        </w:rPr>
      </w:pPr>
    </w:p>
    <w:p w14:paraId="1A376ED3" w14:textId="7F7FC47F" w:rsidR="00DB4703" w:rsidRPr="0038622E" w:rsidRDefault="003F4780" w:rsidP="0038622E">
      <w:pPr>
        <w:pStyle w:val="Paragraphedeliste"/>
        <w:numPr>
          <w:ilvl w:val="0"/>
          <w:numId w:val="12"/>
        </w:numPr>
        <w:ind w:left="426"/>
        <w:jc w:val="both"/>
        <w:rPr>
          <w:rFonts w:ascii="DIN Light" w:hAnsi="DIN Light"/>
          <w:b/>
          <w:bCs/>
          <w:szCs w:val="24"/>
        </w:rPr>
      </w:pPr>
      <w:r w:rsidRPr="0038622E">
        <w:rPr>
          <w:rFonts w:ascii="DIN Light" w:hAnsi="DIN Light"/>
          <w:b/>
          <w:bCs/>
          <w:szCs w:val="24"/>
        </w:rPr>
        <w:t>Information : Présentation du plan financier de financement communal 2025-203</w:t>
      </w:r>
      <w:r w:rsidR="00FD5F3B">
        <w:rPr>
          <w:rFonts w:ascii="DIN Light" w:hAnsi="DIN Light"/>
          <w:b/>
          <w:bCs/>
          <w:szCs w:val="24"/>
        </w:rPr>
        <w:t>0</w:t>
      </w:r>
      <w:r w:rsidRPr="0038622E">
        <w:rPr>
          <w:rFonts w:ascii="DIN Light" w:hAnsi="DIN Light"/>
          <w:b/>
          <w:bCs/>
          <w:szCs w:val="24"/>
        </w:rPr>
        <w:t xml:space="preserve"> par le Bureau MC Luxembourg </w:t>
      </w:r>
    </w:p>
    <w:p w14:paraId="28BDC650" w14:textId="77777777" w:rsidR="003F4780" w:rsidRDefault="003F4780" w:rsidP="0038622E">
      <w:pPr>
        <w:ind w:left="426"/>
        <w:jc w:val="both"/>
        <w:rPr>
          <w:rFonts w:ascii="DIN Light" w:hAnsi="DIN Light"/>
          <w:szCs w:val="24"/>
        </w:rPr>
      </w:pPr>
    </w:p>
    <w:p w14:paraId="547FA000" w14:textId="77777777" w:rsidR="003F4780" w:rsidRPr="00B408FD" w:rsidRDefault="003F4780" w:rsidP="0038622E">
      <w:pPr>
        <w:ind w:left="426"/>
        <w:jc w:val="both"/>
        <w:rPr>
          <w:rFonts w:ascii="DIN Light" w:hAnsi="DIN Light"/>
          <w:sz w:val="24"/>
          <w:szCs w:val="24"/>
        </w:rPr>
      </w:pPr>
    </w:p>
    <w:p w14:paraId="618B5E21" w14:textId="17E6CFB6" w:rsidR="0038622E" w:rsidRPr="00B408FD" w:rsidRDefault="00B408FD" w:rsidP="00B408FD">
      <w:pPr>
        <w:jc w:val="both"/>
        <w:rPr>
          <w:rFonts w:ascii="DIN Light" w:hAnsi="DIN Light"/>
          <w:sz w:val="24"/>
          <w:szCs w:val="24"/>
        </w:rPr>
      </w:pPr>
      <w:r w:rsidRPr="00B408FD">
        <w:rPr>
          <w:rFonts w:ascii="DIN Light" w:hAnsi="DIN Light"/>
          <w:sz w:val="24"/>
          <w:szCs w:val="24"/>
        </w:rPr>
        <w:t>Le bureau MC Luxembourg est présent pour la présentation du PPF 2025-2030 qui a été élaboré ensemble avec le collège échevinal.</w:t>
      </w:r>
    </w:p>
    <w:p w14:paraId="0445CDE9" w14:textId="77777777" w:rsidR="00B408FD" w:rsidRPr="00B408FD" w:rsidRDefault="00B408FD" w:rsidP="00B408FD">
      <w:pPr>
        <w:jc w:val="both"/>
        <w:rPr>
          <w:rFonts w:ascii="DIN Light" w:hAnsi="DIN Light"/>
          <w:sz w:val="24"/>
          <w:szCs w:val="24"/>
        </w:rPr>
      </w:pPr>
    </w:p>
    <w:p w14:paraId="7CAC9F6C" w14:textId="403DC5E2" w:rsidR="00B408FD" w:rsidRPr="00B408FD" w:rsidRDefault="00B408FD" w:rsidP="00B408FD">
      <w:pPr>
        <w:jc w:val="both"/>
        <w:rPr>
          <w:rFonts w:ascii="DIN Light" w:hAnsi="DIN Light"/>
          <w:sz w:val="24"/>
          <w:szCs w:val="24"/>
          <w:lang w:val="lb-LU"/>
        </w:rPr>
      </w:pPr>
      <w:proofErr w:type="spellStart"/>
      <w:r w:rsidRPr="00B408FD">
        <w:rPr>
          <w:rFonts w:ascii="DIN Light" w:hAnsi="DIN Light"/>
          <w:sz w:val="24"/>
          <w:szCs w:val="24"/>
          <w:lang w:val="lb-LU"/>
        </w:rPr>
        <w:t>Le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 PPF 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recense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 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les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 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projets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 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d’investissement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 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prévus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 (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bâtiments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, 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voirie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, 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école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 et 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maison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 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realais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, 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tout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 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autre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 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type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 d’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iinfrastructures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, 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etc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>.),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indique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 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pour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 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chaque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 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projet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 :</w:t>
      </w:r>
    </w:p>
    <w:p w14:paraId="0B65089F" w14:textId="77777777" w:rsidR="00B408FD" w:rsidRPr="00B408FD" w:rsidRDefault="00B408FD" w:rsidP="00B408FD">
      <w:pPr>
        <w:jc w:val="both"/>
        <w:rPr>
          <w:rFonts w:ascii="DIN Light" w:hAnsi="DIN Light"/>
          <w:sz w:val="24"/>
          <w:szCs w:val="24"/>
          <w:lang w:val="lb-LU"/>
        </w:rPr>
      </w:pPr>
    </w:p>
    <w:p w14:paraId="056CE21B" w14:textId="104E821E" w:rsidR="00B408FD" w:rsidRPr="00B408FD" w:rsidRDefault="00B408FD" w:rsidP="00B408FD">
      <w:pPr>
        <w:numPr>
          <w:ilvl w:val="0"/>
          <w:numId w:val="13"/>
        </w:numPr>
        <w:jc w:val="both"/>
        <w:rPr>
          <w:rFonts w:ascii="DIN Light" w:hAnsi="DIN Light"/>
          <w:sz w:val="24"/>
          <w:szCs w:val="24"/>
          <w:lang w:val="lb-LU"/>
        </w:rPr>
      </w:pPr>
      <w:proofErr w:type="spellStart"/>
      <w:r w:rsidRPr="00B408FD">
        <w:rPr>
          <w:rFonts w:ascii="DIN Light" w:hAnsi="DIN Light"/>
          <w:sz w:val="24"/>
          <w:szCs w:val="24"/>
          <w:lang w:val="lb-LU"/>
        </w:rPr>
        <w:t>le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 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coût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 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estimé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>;</w:t>
      </w:r>
    </w:p>
    <w:p w14:paraId="6558408E" w14:textId="77777777" w:rsidR="00B408FD" w:rsidRPr="00B408FD" w:rsidRDefault="00B408FD" w:rsidP="00B408FD">
      <w:pPr>
        <w:ind w:left="720"/>
        <w:jc w:val="both"/>
        <w:rPr>
          <w:rFonts w:ascii="DIN Light" w:hAnsi="DIN Light"/>
          <w:sz w:val="24"/>
          <w:szCs w:val="24"/>
          <w:lang w:val="lb-LU"/>
        </w:rPr>
      </w:pPr>
    </w:p>
    <w:p w14:paraId="3D2AE0A1" w14:textId="2EE2767E" w:rsidR="00B408FD" w:rsidRPr="00B408FD" w:rsidRDefault="00B408FD" w:rsidP="00B408FD">
      <w:pPr>
        <w:numPr>
          <w:ilvl w:val="0"/>
          <w:numId w:val="13"/>
        </w:numPr>
        <w:jc w:val="both"/>
        <w:rPr>
          <w:rFonts w:ascii="DIN Light" w:hAnsi="DIN Light"/>
          <w:sz w:val="24"/>
          <w:szCs w:val="24"/>
          <w:lang w:val="lb-LU"/>
        </w:rPr>
      </w:pPr>
      <w:proofErr w:type="spellStart"/>
      <w:r w:rsidRPr="00B408FD">
        <w:rPr>
          <w:rFonts w:ascii="DIN Light" w:hAnsi="DIN Light"/>
          <w:sz w:val="24"/>
          <w:szCs w:val="24"/>
          <w:lang w:val="lb-LU"/>
        </w:rPr>
        <w:t>le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 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calendrier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 de 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réalisation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>;</w:t>
      </w:r>
    </w:p>
    <w:p w14:paraId="54DB2307" w14:textId="77777777" w:rsidR="00B408FD" w:rsidRPr="00B408FD" w:rsidRDefault="00B408FD" w:rsidP="00B408FD">
      <w:pPr>
        <w:pStyle w:val="Paragraphedeliste"/>
        <w:rPr>
          <w:rFonts w:ascii="DIN Light" w:hAnsi="DIN Light"/>
          <w:szCs w:val="24"/>
          <w:lang w:val="lb-LU"/>
        </w:rPr>
      </w:pPr>
    </w:p>
    <w:p w14:paraId="30F84A85" w14:textId="77777777" w:rsidR="00B408FD" w:rsidRPr="00B408FD" w:rsidRDefault="00B408FD" w:rsidP="00B408FD">
      <w:pPr>
        <w:numPr>
          <w:ilvl w:val="0"/>
          <w:numId w:val="13"/>
        </w:numPr>
        <w:jc w:val="both"/>
        <w:rPr>
          <w:rFonts w:ascii="DIN Light" w:hAnsi="DIN Light"/>
          <w:sz w:val="24"/>
          <w:szCs w:val="24"/>
          <w:lang w:val="lb-LU"/>
        </w:rPr>
      </w:pPr>
      <w:proofErr w:type="spellStart"/>
      <w:r w:rsidRPr="00B408FD">
        <w:rPr>
          <w:rFonts w:ascii="DIN Light" w:hAnsi="DIN Light"/>
          <w:sz w:val="24"/>
          <w:szCs w:val="24"/>
          <w:lang w:val="lb-LU"/>
        </w:rPr>
        <w:t>les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 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sources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 de 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financement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 (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fonds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 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propres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, 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emprunts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, 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subventions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 de 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l’État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>),</w:t>
      </w:r>
    </w:p>
    <w:p w14:paraId="2E5BFE52" w14:textId="77777777" w:rsidR="00B408FD" w:rsidRDefault="00B408FD" w:rsidP="00B408FD">
      <w:pPr>
        <w:jc w:val="both"/>
        <w:rPr>
          <w:rFonts w:ascii="DIN Light" w:hAnsi="DIN Light"/>
          <w:sz w:val="24"/>
          <w:szCs w:val="24"/>
          <w:lang w:val="lb-LU"/>
        </w:rPr>
      </w:pPr>
      <w:r w:rsidRPr="00B408FD">
        <w:rPr>
          <w:rFonts w:ascii="DIN Light" w:hAnsi="DIN Light"/>
          <w:sz w:val="24"/>
          <w:szCs w:val="24"/>
          <w:lang w:val="lb-LU"/>
        </w:rPr>
        <w:t xml:space="preserve">  </w:t>
      </w:r>
      <w:r>
        <w:rPr>
          <w:rFonts w:ascii="DIN Light" w:hAnsi="DIN Light"/>
          <w:sz w:val="24"/>
          <w:szCs w:val="24"/>
          <w:lang w:val="lb-LU"/>
        </w:rPr>
        <w:tab/>
      </w:r>
    </w:p>
    <w:p w14:paraId="172B7EF6" w14:textId="78E7D5FF" w:rsidR="00B408FD" w:rsidRPr="00B408FD" w:rsidRDefault="00B408FD" w:rsidP="00B408FD">
      <w:pPr>
        <w:jc w:val="both"/>
        <w:rPr>
          <w:rFonts w:ascii="DIN Light" w:hAnsi="DIN Light"/>
          <w:sz w:val="24"/>
          <w:szCs w:val="24"/>
          <w:lang w:val="lb-LU"/>
        </w:rPr>
      </w:pPr>
      <w:proofErr w:type="spellStart"/>
      <w:r>
        <w:rPr>
          <w:rFonts w:ascii="DIN Light" w:hAnsi="DIN Light"/>
          <w:sz w:val="24"/>
          <w:szCs w:val="24"/>
          <w:lang w:val="lb-LU"/>
        </w:rPr>
        <w:t>L</w:t>
      </w:r>
      <w:r w:rsidRPr="00B408FD">
        <w:rPr>
          <w:rFonts w:ascii="DIN Light" w:hAnsi="DIN Light"/>
          <w:sz w:val="24"/>
          <w:szCs w:val="24"/>
          <w:lang w:val="lb-LU"/>
        </w:rPr>
        <w:t>e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 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document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 de 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travail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 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permet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 de </w:t>
      </w:r>
      <w:proofErr w:type="spellStart"/>
      <w:r w:rsidRPr="00B408FD">
        <w:rPr>
          <w:rFonts w:ascii="DIN Light" w:hAnsi="DIN Light"/>
          <w:sz w:val="24"/>
          <w:szCs w:val="24"/>
          <w:lang w:val="lb-LU"/>
        </w:rPr>
        <w:t>vérifier</w:t>
      </w:r>
      <w:proofErr w:type="spellEnd"/>
      <w:r w:rsidRPr="00B408FD">
        <w:rPr>
          <w:rFonts w:ascii="DIN Light" w:hAnsi="DIN Light"/>
          <w:sz w:val="24"/>
          <w:szCs w:val="24"/>
          <w:lang w:val="lb-LU"/>
        </w:rPr>
        <w:t xml:space="preserve"> que la commune :</w:t>
      </w:r>
    </w:p>
    <w:p w14:paraId="7CABA1EC" w14:textId="77777777" w:rsidR="00B408FD" w:rsidRDefault="00B408FD" w:rsidP="00B408FD">
      <w:pPr>
        <w:jc w:val="both"/>
        <w:rPr>
          <w:rFonts w:ascii="DIN Light" w:hAnsi="DIN Light"/>
          <w:sz w:val="24"/>
          <w:szCs w:val="24"/>
          <w:lang w:val="lb-LU"/>
        </w:rPr>
      </w:pPr>
    </w:p>
    <w:p w14:paraId="05543761" w14:textId="77777777" w:rsidR="00B408FD" w:rsidRDefault="00B408FD" w:rsidP="00B408FD">
      <w:pPr>
        <w:pStyle w:val="Paragraphedeliste"/>
        <w:numPr>
          <w:ilvl w:val="0"/>
          <w:numId w:val="15"/>
        </w:numPr>
        <w:jc w:val="both"/>
        <w:rPr>
          <w:rFonts w:ascii="DIN Light" w:hAnsi="DIN Light"/>
          <w:szCs w:val="24"/>
          <w:lang w:val="lb-LU"/>
        </w:rPr>
      </w:pPr>
      <w:proofErr w:type="spellStart"/>
      <w:r w:rsidRPr="00B408FD">
        <w:rPr>
          <w:rFonts w:ascii="DIN Light" w:hAnsi="DIN Light"/>
          <w:szCs w:val="24"/>
          <w:lang w:val="lb-LU"/>
        </w:rPr>
        <w:t>maintient</w:t>
      </w:r>
      <w:proofErr w:type="spellEnd"/>
      <w:r w:rsidRPr="00B408FD">
        <w:rPr>
          <w:rFonts w:ascii="DIN Light" w:hAnsi="DIN Light"/>
          <w:szCs w:val="24"/>
          <w:lang w:val="lb-LU"/>
        </w:rPr>
        <w:t xml:space="preserve"> un </w:t>
      </w:r>
      <w:proofErr w:type="spellStart"/>
      <w:r w:rsidRPr="00B408FD">
        <w:rPr>
          <w:rFonts w:ascii="DIN Light" w:hAnsi="DIN Light"/>
          <w:szCs w:val="24"/>
          <w:lang w:val="lb-LU"/>
        </w:rPr>
        <w:t>équilibre</w:t>
      </w:r>
      <w:proofErr w:type="spellEnd"/>
      <w:r w:rsidRPr="00B408FD">
        <w:rPr>
          <w:rFonts w:ascii="DIN Light" w:hAnsi="DIN Light"/>
          <w:szCs w:val="24"/>
          <w:lang w:val="lb-LU"/>
        </w:rPr>
        <w:t xml:space="preserve"> </w:t>
      </w:r>
      <w:proofErr w:type="spellStart"/>
      <w:r w:rsidRPr="00B408FD">
        <w:rPr>
          <w:rFonts w:ascii="DIN Light" w:hAnsi="DIN Light"/>
          <w:szCs w:val="24"/>
          <w:lang w:val="lb-LU"/>
        </w:rPr>
        <w:t>financier</w:t>
      </w:r>
      <w:proofErr w:type="spellEnd"/>
      <w:r w:rsidRPr="00B408FD">
        <w:rPr>
          <w:rFonts w:ascii="DIN Light" w:hAnsi="DIN Light"/>
          <w:szCs w:val="24"/>
          <w:lang w:val="lb-LU"/>
        </w:rPr>
        <w:t xml:space="preserve"> </w:t>
      </w:r>
      <w:proofErr w:type="spellStart"/>
      <w:r w:rsidRPr="00B408FD">
        <w:rPr>
          <w:rFonts w:ascii="DIN Light" w:hAnsi="DIN Light"/>
          <w:szCs w:val="24"/>
          <w:lang w:val="lb-LU"/>
        </w:rPr>
        <w:t>durable</w:t>
      </w:r>
      <w:proofErr w:type="spellEnd"/>
      <w:r w:rsidRPr="00B408FD">
        <w:rPr>
          <w:rFonts w:ascii="DIN Light" w:hAnsi="DIN Light"/>
          <w:szCs w:val="24"/>
          <w:lang w:val="lb-LU"/>
        </w:rPr>
        <w:t xml:space="preserve">, y </w:t>
      </w:r>
      <w:proofErr w:type="spellStart"/>
      <w:r w:rsidRPr="00B408FD">
        <w:rPr>
          <w:rFonts w:ascii="DIN Light" w:hAnsi="DIN Light"/>
          <w:szCs w:val="24"/>
          <w:lang w:val="lb-LU"/>
        </w:rPr>
        <w:t>compris</w:t>
      </w:r>
      <w:proofErr w:type="spellEnd"/>
      <w:r w:rsidRPr="00B408FD">
        <w:rPr>
          <w:rFonts w:ascii="DIN Light" w:hAnsi="DIN Light"/>
          <w:szCs w:val="24"/>
          <w:lang w:val="lb-LU"/>
        </w:rPr>
        <w:t xml:space="preserve"> en </w:t>
      </w:r>
      <w:proofErr w:type="spellStart"/>
      <w:r w:rsidRPr="00B408FD">
        <w:rPr>
          <w:rFonts w:ascii="DIN Light" w:hAnsi="DIN Light"/>
          <w:szCs w:val="24"/>
          <w:lang w:val="lb-LU"/>
        </w:rPr>
        <w:t>cas</w:t>
      </w:r>
      <w:proofErr w:type="spellEnd"/>
      <w:r w:rsidRPr="00B408FD">
        <w:rPr>
          <w:rFonts w:ascii="DIN Light" w:hAnsi="DIN Light"/>
          <w:szCs w:val="24"/>
          <w:lang w:val="lb-LU"/>
        </w:rPr>
        <w:t xml:space="preserve"> de </w:t>
      </w:r>
      <w:proofErr w:type="spellStart"/>
      <w:r w:rsidRPr="00B408FD">
        <w:rPr>
          <w:rFonts w:ascii="DIN Light" w:hAnsi="DIN Light"/>
          <w:szCs w:val="24"/>
          <w:lang w:val="lb-LU"/>
        </w:rPr>
        <w:t>recours</w:t>
      </w:r>
      <w:proofErr w:type="spellEnd"/>
      <w:r w:rsidRPr="00B408FD">
        <w:rPr>
          <w:rFonts w:ascii="DIN Light" w:hAnsi="DIN Light"/>
          <w:szCs w:val="24"/>
          <w:lang w:val="lb-LU"/>
        </w:rPr>
        <w:t xml:space="preserve"> à </w:t>
      </w:r>
      <w:proofErr w:type="spellStart"/>
      <w:r w:rsidRPr="00B408FD">
        <w:rPr>
          <w:rFonts w:ascii="DIN Light" w:hAnsi="DIN Light"/>
          <w:szCs w:val="24"/>
          <w:lang w:val="lb-LU"/>
        </w:rPr>
        <w:t>l’emprunt</w:t>
      </w:r>
      <w:proofErr w:type="spellEnd"/>
      <w:r w:rsidRPr="00B408FD">
        <w:rPr>
          <w:rFonts w:ascii="DIN Light" w:hAnsi="DIN Light"/>
          <w:szCs w:val="24"/>
          <w:lang w:val="lb-LU"/>
        </w:rPr>
        <w:t xml:space="preserve">, en </w:t>
      </w:r>
      <w:proofErr w:type="spellStart"/>
      <w:r w:rsidRPr="00B408FD">
        <w:rPr>
          <w:rFonts w:ascii="DIN Light" w:hAnsi="DIN Light"/>
          <w:szCs w:val="24"/>
          <w:lang w:val="lb-LU"/>
        </w:rPr>
        <w:t>intégrant</w:t>
      </w:r>
      <w:proofErr w:type="spellEnd"/>
      <w:r w:rsidRPr="00B408FD">
        <w:rPr>
          <w:rFonts w:ascii="DIN Light" w:hAnsi="DIN Light"/>
          <w:szCs w:val="24"/>
          <w:lang w:val="lb-LU"/>
        </w:rPr>
        <w:t xml:space="preserve"> </w:t>
      </w:r>
      <w:proofErr w:type="spellStart"/>
      <w:r w:rsidRPr="00B408FD">
        <w:rPr>
          <w:rFonts w:ascii="DIN Light" w:hAnsi="DIN Light"/>
          <w:szCs w:val="24"/>
          <w:lang w:val="lb-LU"/>
        </w:rPr>
        <w:t>les</w:t>
      </w:r>
      <w:proofErr w:type="spellEnd"/>
      <w:r w:rsidRPr="00B408FD">
        <w:rPr>
          <w:rFonts w:ascii="DIN Light" w:hAnsi="DIN Light"/>
          <w:szCs w:val="24"/>
          <w:lang w:val="lb-LU"/>
        </w:rPr>
        <w:t xml:space="preserve"> </w:t>
      </w:r>
      <w:proofErr w:type="spellStart"/>
      <w:r w:rsidRPr="00B408FD">
        <w:rPr>
          <w:rFonts w:ascii="DIN Light" w:hAnsi="DIN Light"/>
          <w:szCs w:val="24"/>
          <w:lang w:val="lb-LU"/>
        </w:rPr>
        <w:t>annuités</w:t>
      </w:r>
      <w:proofErr w:type="spellEnd"/>
      <w:r w:rsidRPr="00B408FD">
        <w:rPr>
          <w:rFonts w:ascii="DIN Light" w:hAnsi="DIN Light"/>
          <w:szCs w:val="24"/>
          <w:lang w:val="lb-LU"/>
        </w:rPr>
        <w:t xml:space="preserve"> de </w:t>
      </w:r>
      <w:proofErr w:type="spellStart"/>
      <w:r w:rsidRPr="00B408FD">
        <w:rPr>
          <w:rFonts w:ascii="DIN Light" w:hAnsi="DIN Light"/>
          <w:szCs w:val="24"/>
          <w:lang w:val="lb-LU"/>
        </w:rPr>
        <w:t>remboursement</w:t>
      </w:r>
      <w:proofErr w:type="spellEnd"/>
      <w:r w:rsidRPr="00B408FD">
        <w:rPr>
          <w:rFonts w:ascii="DIN Light" w:hAnsi="DIN Light"/>
          <w:szCs w:val="24"/>
          <w:lang w:val="lb-LU"/>
        </w:rPr>
        <w:t xml:space="preserve"> </w:t>
      </w:r>
      <w:proofErr w:type="spellStart"/>
      <w:r w:rsidRPr="00B408FD">
        <w:rPr>
          <w:rFonts w:ascii="DIN Light" w:hAnsi="DIN Light"/>
          <w:szCs w:val="24"/>
          <w:lang w:val="lb-LU"/>
        </w:rPr>
        <w:t>correspondantes</w:t>
      </w:r>
      <w:proofErr w:type="spellEnd"/>
      <w:r w:rsidRPr="00B408FD">
        <w:rPr>
          <w:rFonts w:ascii="DIN Light" w:hAnsi="DIN Light"/>
          <w:szCs w:val="24"/>
          <w:lang w:val="lb-LU"/>
        </w:rPr>
        <w:t xml:space="preserve"> ;</w:t>
      </w:r>
    </w:p>
    <w:p w14:paraId="59E20DA3" w14:textId="77777777" w:rsidR="00B408FD" w:rsidRDefault="00B408FD" w:rsidP="00B408FD">
      <w:pPr>
        <w:pStyle w:val="Paragraphedeliste"/>
        <w:jc w:val="both"/>
        <w:rPr>
          <w:rFonts w:ascii="DIN Light" w:hAnsi="DIN Light"/>
          <w:szCs w:val="24"/>
          <w:lang w:val="lb-LU"/>
        </w:rPr>
      </w:pPr>
    </w:p>
    <w:p w14:paraId="7AB270C4" w14:textId="0DC6828D" w:rsidR="00B408FD" w:rsidRPr="00B408FD" w:rsidRDefault="00B408FD" w:rsidP="00B408FD">
      <w:pPr>
        <w:pStyle w:val="Paragraphedeliste"/>
        <w:numPr>
          <w:ilvl w:val="0"/>
          <w:numId w:val="15"/>
        </w:numPr>
        <w:jc w:val="both"/>
        <w:rPr>
          <w:rFonts w:ascii="DIN Light" w:hAnsi="DIN Light"/>
          <w:szCs w:val="24"/>
          <w:lang w:val="lb-LU"/>
        </w:rPr>
      </w:pPr>
      <w:proofErr w:type="spellStart"/>
      <w:r w:rsidRPr="00B408FD">
        <w:rPr>
          <w:rFonts w:ascii="DIN Light" w:hAnsi="DIN Light"/>
          <w:szCs w:val="24"/>
          <w:lang w:val="lb-LU"/>
        </w:rPr>
        <w:t>dispose</w:t>
      </w:r>
      <w:proofErr w:type="spellEnd"/>
      <w:r w:rsidRPr="00B408FD">
        <w:rPr>
          <w:rFonts w:ascii="DIN Light" w:hAnsi="DIN Light"/>
          <w:szCs w:val="24"/>
          <w:lang w:val="lb-LU"/>
        </w:rPr>
        <w:t xml:space="preserve"> de la </w:t>
      </w:r>
      <w:proofErr w:type="spellStart"/>
      <w:r w:rsidRPr="00B408FD">
        <w:rPr>
          <w:rFonts w:ascii="DIN Light" w:hAnsi="DIN Light"/>
          <w:szCs w:val="24"/>
          <w:lang w:val="lb-LU"/>
        </w:rPr>
        <w:t>capacité</w:t>
      </w:r>
      <w:proofErr w:type="spellEnd"/>
      <w:r w:rsidRPr="00B408FD">
        <w:rPr>
          <w:rFonts w:ascii="DIN Light" w:hAnsi="DIN Light"/>
          <w:szCs w:val="24"/>
          <w:lang w:val="lb-LU"/>
        </w:rPr>
        <w:t xml:space="preserve"> </w:t>
      </w:r>
      <w:proofErr w:type="spellStart"/>
      <w:r w:rsidRPr="00B408FD">
        <w:rPr>
          <w:rFonts w:ascii="DIN Light" w:hAnsi="DIN Light"/>
          <w:szCs w:val="24"/>
          <w:lang w:val="lb-LU"/>
        </w:rPr>
        <w:t>financière</w:t>
      </w:r>
      <w:proofErr w:type="spellEnd"/>
      <w:r w:rsidRPr="00B408FD">
        <w:rPr>
          <w:rFonts w:ascii="DIN Light" w:hAnsi="DIN Light"/>
          <w:szCs w:val="24"/>
          <w:lang w:val="lb-LU"/>
        </w:rPr>
        <w:t xml:space="preserve"> </w:t>
      </w:r>
      <w:proofErr w:type="spellStart"/>
      <w:r w:rsidRPr="00B408FD">
        <w:rPr>
          <w:rFonts w:ascii="DIN Light" w:hAnsi="DIN Light"/>
          <w:szCs w:val="24"/>
          <w:lang w:val="lb-LU"/>
        </w:rPr>
        <w:t>nécessaire</w:t>
      </w:r>
      <w:proofErr w:type="spellEnd"/>
      <w:r w:rsidRPr="00B408FD">
        <w:rPr>
          <w:rFonts w:ascii="DIN Light" w:hAnsi="DIN Light"/>
          <w:szCs w:val="24"/>
          <w:lang w:val="lb-LU"/>
        </w:rPr>
        <w:t xml:space="preserve"> </w:t>
      </w:r>
      <w:proofErr w:type="spellStart"/>
      <w:r w:rsidRPr="00B408FD">
        <w:rPr>
          <w:rFonts w:ascii="DIN Light" w:hAnsi="DIN Light"/>
          <w:szCs w:val="24"/>
          <w:lang w:val="lb-LU"/>
        </w:rPr>
        <w:t>pour</w:t>
      </w:r>
      <w:proofErr w:type="spellEnd"/>
      <w:r w:rsidRPr="00B408FD">
        <w:rPr>
          <w:rFonts w:ascii="DIN Light" w:hAnsi="DIN Light"/>
          <w:szCs w:val="24"/>
          <w:lang w:val="lb-LU"/>
        </w:rPr>
        <w:t xml:space="preserve"> </w:t>
      </w:r>
      <w:proofErr w:type="spellStart"/>
      <w:r w:rsidRPr="00B408FD">
        <w:rPr>
          <w:rFonts w:ascii="DIN Light" w:hAnsi="DIN Light"/>
          <w:szCs w:val="24"/>
          <w:lang w:val="lb-LU"/>
        </w:rPr>
        <w:t>réaliser</w:t>
      </w:r>
      <w:proofErr w:type="spellEnd"/>
      <w:r w:rsidRPr="00B408FD">
        <w:rPr>
          <w:rFonts w:ascii="DIN Light" w:hAnsi="DIN Light"/>
          <w:szCs w:val="24"/>
          <w:lang w:val="lb-LU"/>
        </w:rPr>
        <w:t xml:space="preserve"> </w:t>
      </w:r>
      <w:proofErr w:type="spellStart"/>
      <w:r w:rsidRPr="00B408FD">
        <w:rPr>
          <w:rFonts w:ascii="DIN Light" w:hAnsi="DIN Light"/>
          <w:szCs w:val="24"/>
          <w:lang w:val="lb-LU"/>
        </w:rPr>
        <w:t>ses</w:t>
      </w:r>
      <w:proofErr w:type="spellEnd"/>
      <w:r w:rsidRPr="00B408FD">
        <w:rPr>
          <w:rFonts w:ascii="DIN Light" w:hAnsi="DIN Light"/>
          <w:szCs w:val="24"/>
          <w:lang w:val="lb-LU"/>
        </w:rPr>
        <w:t xml:space="preserve"> </w:t>
      </w:r>
      <w:proofErr w:type="spellStart"/>
      <w:r w:rsidRPr="00B408FD">
        <w:rPr>
          <w:rFonts w:ascii="DIN Light" w:hAnsi="DIN Light"/>
          <w:szCs w:val="24"/>
          <w:lang w:val="lb-LU"/>
        </w:rPr>
        <w:t>projets</w:t>
      </w:r>
      <w:proofErr w:type="spellEnd"/>
      <w:r w:rsidRPr="00B408FD">
        <w:rPr>
          <w:rFonts w:ascii="DIN Light" w:hAnsi="DIN Light"/>
          <w:szCs w:val="24"/>
          <w:lang w:val="lb-LU"/>
        </w:rPr>
        <w:t xml:space="preserve"> sans </w:t>
      </w:r>
      <w:proofErr w:type="spellStart"/>
      <w:r w:rsidRPr="00B408FD">
        <w:rPr>
          <w:rFonts w:ascii="DIN Light" w:hAnsi="DIN Light"/>
          <w:szCs w:val="24"/>
          <w:lang w:val="lb-LU"/>
        </w:rPr>
        <w:t>compromettre</w:t>
      </w:r>
      <w:proofErr w:type="spellEnd"/>
      <w:r w:rsidRPr="00B408FD">
        <w:rPr>
          <w:rFonts w:ascii="DIN Light" w:hAnsi="DIN Light"/>
          <w:szCs w:val="24"/>
          <w:lang w:val="lb-LU"/>
        </w:rPr>
        <w:t xml:space="preserve"> la </w:t>
      </w:r>
      <w:proofErr w:type="spellStart"/>
      <w:r w:rsidRPr="00B408FD">
        <w:rPr>
          <w:rFonts w:ascii="DIN Light" w:hAnsi="DIN Light"/>
          <w:szCs w:val="24"/>
          <w:lang w:val="lb-LU"/>
        </w:rPr>
        <w:t>stabilité</w:t>
      </w:r>
      <w:proofErr w:type="spellEnd"/>
      <w:r w:rsidRPr="00B408FD">
        <w:rPr>
          <w:rFonts w:ascii="DIN Light" w:hAnsi="DIN Light"/>
          <w:szCs w:val="24"/>
          <w:lang w:val="lb-LU"/>
        </w:rPr>
        <w:t xml:space="preserve"> de </w:t>
      </w:r>
      <w:proofErr w:type="spellStart"/>
      <w:r w:rsidRPr="00B408FD">
        <w:rPr>
          <w:rFonts w:ascii="DIN Light" w:hAnsi="DIN Light"/>
          <w:szCs w:val="24"/>
          <w:lang w:val="lb-LU"/>
        </w:rPr>
        <w:t>ses</w:t>
      </w:r>
      <w:proofErr w:type="spellEnd"/>
      <w:r w:rsidRPr="00B408FD">
        <w:rPr>
          <w:rFonts w:ascii="DIN Light" w:hAnsi="DIN Light"/>
          <w:szCs w:val="24"/>
          <w:lang w:val="lb-LU"/>
        </w:rPr>
        <w:t xml:space="preserve"> </w:t>
      </w:r>
      <w:proofErr w:type="spellStart"/>
      <w:r w:rsidRPr="00B408FD">
        <w:rPr>
          <w:rFonts w:ascii="DIN Light" w:hAnsi="DIN Light"/>
          <w:szCs w:val="24"/>
          <w:lang w:val="lb-LU"/>
        </w:rPr>
        <w:t>finances</w:t>
      </w:r>
      <w:proofErr w:type="spellEnd"/>
      <w:r w:rsidRPr="00B408FD">
        <w:rPr>
          <w:rFonts w:ascii="DIN Light" w:hAnsi="DIN Light"/>
          <w:szCs w:val="24"/>
          <w:lang w:val="lb-LU"/>
        </w:rPr>
        <w:t xml:space="preserve"> </w:t>
      </w:r>
      <w:proofErr w:type="spellStart"/>
      <w:r w:rsidRPr="00B408FD">
        <w:rPr>
          <w:rFonts w:ascii="DIN Light" w:hAnsi="DIN Light"/>
          <w:szCs w:val="24"/>
          <w:lang w:val="lb-LU"/>
        </w:rPr>
        <w:t>communales</w:t>
      </w:r>
      <w:proofErr w:type="spellEnd"/>
      <w:r w:rsidRPr="00B408FD">
        <w:rPr>
          <w:rFonts w:ascii="DIN Light" w:hAnsi="DIN Light"/>
          <w:szCs w:val="24"/>
          <w:lang w:val="lb-LU"/>
        </w:rPr>
        <w:t>.</w:t>
      </w:r>
    </w:p>
    <w:p w14:paraId="59880C0E" w14:textId="77777777" w:rsidR="00B408FD" w:rsidRPr="00B408FD" w:rsidRDefault="00B408FD" w:rsidP="00B408FD">
      <w:pPr>
        <w:jc w:val="both"/>
        <w:rPr>
          <w:rFonts w:ascii="DIN Light" w:hAnsi="DIN Light"/>
          <w:sz w:val="24"/>
          <w:szCs w:val="24"/>
          <w:lang w:val="lb-LU"/>
        </w:rPr>
      </w:pPr>
    </w:p>
    <w:p w14:paraId="29D8A679" w14:textId="73492E74" w:rsidR="00EF7051" w:rsidRPr="00B408FD" w:rsidRDefault="00B408FD" w:rsidP="00B408FD">
      <w:pPr>
        <w:jc w:val="both"/>
        <w:rPr>
          <w:rFonts w:ascii="DIN Light" w:hAnsi="DIN Light"/>
          <w:sz w:val="24"/>
          <w:szCs w:val="24"/>
        </w:rPr>
      </w:pPr>
      <w:r w:rsidRPr="00B408FD">
        <w:rPr>
          <w:rFonts w:ascii="DIN Light" w:hAnsi="DIN Light"/>
          <w:sz w:val="24"/>
          <w:szCs w:val="24"/>
        </w:rPr>
        <w:t>Le Conseil communal en prend note.</w:t>
      </w:r>
    </w:p>
    <w:p w14:paraId="2A050194" w14:textId="77777777" w:rsidR="00B408FD" w:rsidRDefault="00B408FD" w:rsidP="00B408FD">
      <w:pPr>
        <w:jc w:val="both"/>
        <w:rPr>
          <w:rFonts w:ascii="DIN Light" w:hAnsi="DIN Light"/>
          <w:sz w:val="24"/>
          <w:szCs w:val="24"/>
        </w:rPr>
      </w:pPr>
    </w:p>
    <w:p w14:paraId="6EF5FA8F" w14:textId="50320560" w:rsidR="00B408FD" w:rsidRPr="00B408FD" w:rsidRDefault="00B408FD" w:rsidP="00B408FD">
      <w:pPr>
        <w:jc w:val="both"/>
        <w:rPr>
          <w:rFonts w:ascii="DIN Light" w:hAnsi="DIN Light"/>
          <w:sz w:val="24"/>
          <w:szCs w:val="24"/>
        </w:rPr>
      </w:pPr>
      <w:r w:rsidRPr="00B408FD">
        <w:rPr>
          <w:rFonts w:ascii="DIN Light" w:hAnsi="DIN Light"/>
          <w:sz w:val="24"/>
          <w:szCs w:val="24"/>
        </w:rPr>
        <w:t xml:space="preserve">Ainsi décidé en séance, date qu’en tête.   </w:t>
      </w:r>
    </w:p>
    <w:p w14:paraId="3289FECA" w14:textId="77777777" w:rsidR="00B408FD" w:rsidRDefault="00B408FD" w:rsidP="00B408FD">
      <w:pPr>
        <w:jc w:val="both"/>
        <w:rPr>
          <w:rFonts w:ascii="DIN Light" w:hAnsi="DIN Light"/>
          <w:sz w:val="24"/>
          <w:szCs w:val="24"/>
        </w:rPr>
      </w:pPr>
    </w:p>
    <w:p w14:paraId="6D9A3057" w14:textId="74CB33AA" w:rsidR="00B408FD" w:rsidRDefault="00B408FD" w:rsidP="00B408FD">
      <w:pPr>
        <w:jc w:val="both"/>
        <w:rPr>
          <w:rFonts w:ascii="DIN Light" w:hAnsi="DIN Light"/>
          <w:sz w:val="24"/>
          <w:szCs w:val="24"/>
        </w:rPr>
      </w:pPr>
      <w:r>
        <w:rPr>
          <w:rFonts w:ascii="DIN Light" w:hAnsi="DIN Light"/>
          <w:sz w:val="24"/>
          <w:szCs w:val="24"/>
        </w:rPr>
        <w:t>En séance, date qu’en tête.</w:t>
      </w:r>
    </w:p>
    <w:p w14:paraId="4F3D6521" w14:textId="77777777" w:rsidR="00B408FD" w:rsidRPr="00535D06" w:rsidRDefault="00B408FD" w:rsidP="00B408FD">
      <w:pPr>
        <w:ind w:hanging="33"/>
        <w:jc w:val="both"/>
        <w:rPr>
          <w:rFonts w:ascii="DIN Light" w:hAnsi="DIN Light"/>
          <w:b/>
          <w:sz w:val="24"/>
          <w:szCs w:val="24"/>
        </w:rPr>
      </w:pPr>
    </w:p>
    <w:p w14:paraId="015D6FA5" w14:textId="77777777" w:rsidR="00B408FD" w:rsidRDefault="00B408FD" w:rsidP="00B408FD">
      <w:pPr>
        <w:pStyle w:val="Paragraphedeliste"/>
        <w:widowControl w:val="0"/>
        <w:ind w:left="0"/>
        <w:jc w:val="center"/>
        <w:rPr>
          <w:rFonts w:ascii="DIN Light" w:hAnsi="DIN Light"/>
          <w:szCs w:val="24"/>
        </w:rPr>
      </w:pPr>
      <w:r>
        <w:rPr>
          <w:rFonts w:ascii="DIN Light" w:hAnsi="DIN Light"/>
          <w:szCs w:val="24"/>
        </w:rPr>
        <w:t>-------------------------------------------------------------</w:t>
      </w:r>
    </w:p>
    <w:p w14:paraId="114D6D8F" w14:textId="77777777" w:rsidR="00EF7051" w:rsidRDefault="00EF7051" w:rsidP="0038622E">
      <w:pPr>
        <w:ind w:left="426"/>
        <w:jc w:val="both"/>
        <w:rPr>
          <w:rFonts w:ascii="DIN Light" w:hAnsi="DIN Light"/>
          <w:szCs w:val="24"/>
        </w:rPr>
      </w:pPr>
    </w:p>
    <w:p w14:paraId="7E4ACFB4" w14:textId="170F3609" w:rsidR="003F4780" w:rsidRPr="0038622E" w:rsidRDefault="003F4780" w:rsidP="00B157AC">
      <w:pPr>
        <w:pStyle w:val="Paragraphedeliste"/>
        <w:numPr>
          <w:ilvl w:val="0"/>
          <w:numId w:val="12"/>
        </w:numPr>
        <w:ind w:left="426" w:hanging="426"/>
        <w:jc w:val="both"/>
        <w:rPr>
          <w:rFonts w:ascii="DIN Light" w:hAnsi="DIN Light"/>
          <w:b/>
          <w:bCs/>
          <w:szCs w:val="24"/>
        </w:rPr>
      </w:pPr>
      <w:bookmarkStart w:id="0" w:name="_Hlk216446776"/>
      <w:r w:rsidRPr="0038622E">
        <w:rPr>
          <w:rFonts w:ascii="DIN Light" w:hAnsi="DIN Light"/>
          <w:b/>
          <w:bCs/>
          <w:szCs w:val="24"/>
        </w:rPr>
        <w:lastRenderedPageBreak/>
        <w:t>Approbation : Comptes communaux relatifs à l’année 2024</w:t>
      </w:r>
    </w:p>
    <w:p w14:paraId="2DC2F411" w14:textId="77777777" w:rsidR="003F4780" w:rsidRDefault="003F4780" w:rsidP="0038622E">
      <w:pPr>
        <w:ind w:left="426"/>
        <w:jc w:val="both"/>
        <w:rPr>
          <w:rFonts w:ascii="DIN Light" w:hAnsi="DIN Light"/>
          <w:szCs w:val="24"/>
        </w:rPr>
      </w:pPr>
    </w:p>
    <w:p w14:paraId="56130AF4" w14:textId="77777777" w:rsidR="00BD2697" w:rsidRPr="00720F31" w:rsidRDefault="00BD2697" w:rsidP="00BD2697">
      <w:pPr>
        <w:pStyle w:val="Index"/>
        <w:jc w:val="both"/>
        <w:rPr>
          <w:rFonts w:ascii="DIN Light" w:hAnsi="DIN Light"/>
          <w:lang w:val="fr-CH"/>
        </w:rPr>
      </w:pPr>
      <w:r>
        <w:rPr>
          <w:rFonts w:ascii="DIN Light" w:hAnsi="DIN Light"/>
          <w:lang w:val="fr-CH"/>
        </w:rPr>
        <w:t>Le Conseil c</w:t>
      </w:r>
      <w:r w:rsidRPr="00720F31">
        <w:rPr>
          <w:rFonts w:ascii="DIN Light" w:hAnsi="DIN Light"/>
          <w:lang w:val="fr-CH"/>
        </w:rPr>
        <w:t>ommunal,</w:t>
      </w:r>
    </w:p>
    <w:p w14:paraId="33981579" w14:textId="77777777" w:rsidR="00BD2697" w:rsidRPr="00720F31" w:rsidRDefault="00BD2697" w:rsidP="00BD2697">
      <w:pPr>
        <w:pStyle w:val="Index"/>
        <w:jc w:val="both"/>
        <w:rPr>
          <w:rFonts w:ascii="DIN Light" w:hAnsi="DIN Light"/>
          <w:lang w:val="fr-CH"/>
        </w:rPr>
      </w:pPr>
    </w:p>
    <w:p w14:paraId="6C7C8CD5" w14:textId="77777777" w:rsidR="00BD2697" w:rsidRPr="00720F31" w:rsidRDefault="00BD2697" w:rsidP="00BD2697">
      <w:pPr>
        <w:pStyle w:val="Index"/>
        <w:jc w:val="both"/>
        <w:rPr>
          <w:rFonts w:ascii="DIN Light" w:hAnsi="DIN Light"/>
          <w:lang w:val="fr-CH"/>
        </w:rPr>
      </w:pPr>
      <w:r w:rsidRPr="00720F31">
        <w:rPr>
          <w:rFonts w:ascii="DIN Light" w:hAnsi="DIN Light"/>
          <w:lang w:val="fr-CH"/>
        </w:rPr>
        <w:t xml:space="preserve">Vu le compte de gestion et administratif présenté par le receveur, respectivement </w:t>
      </w:r>
      <w:r>
        <w:rPr>
          <w:rFonts w:ascii="DIN Light" w:hAnsi="DIN Light"/>
          <w:lang w:val="fr-CH"/>
        </w:rPr>
        <w:t xml:space="preserve">par </w:t>
      </w:r>
    </w:p>
    <w:p w14:paraId="0133CB55" w14:textId="294CE4BC" w:rsidR="00BD2697" w:rsidRPr="00720F31" w:rsidRDefault="00BD2697" w:rsidP="00BD2697">
      <w:pPr>
        <w:pStyle w:val="Index"/>
        <w:jc w:val="both"/>
        <w:rPr>
          <w:rFonts w:ascii="DIN Light" w:hAnsi="DIN Light"/>
          <w:lang w:val="fr-CH"/>
        </w:rPr>
      </w:pPr>
      <w:proofErr w:type="gramStart"/>
      <w:r w:rsidRPr="00720F31">
        <w:rPr>
          <w:rFonts w:ascii="DIN Light" w:hAnsi="DIN Light"/>
          <w:lang w:val="fr-CH"/>
        </w:rPr>
        <w:t>le</w:t>
      </w:r>
      <w:proofErr w:type="gramEnd"/>
      <w:r w:rsidRPr="00720F31">
        <w:rPr>
          <w:rFonts w:ascii="DIN Light" w:hAnsi="DIN Light"/>
          <w:lang w:val="fr-CH"/>
        </w:rPr>
        <w:t xml:space="preserve"> collège échevinal pour l’exercice 202</w:t>
      </w:r>
      <w:r>
        <w:rPr>
          <w:rFonts w:ascii="DIN Light" w:hAnsi="DIN Light"/>
          <w:lang w:val="fr-CH"/>
        </w:rPr>
        <w:t xml:space="preserve">4 </w:t>
      </w:r>
      <w:r w:rsidRPr="00720F31">
        <w:rPr>
          <w:rFonts w:ascii="DIN Light" w:hAnsi="DIN Light"/>
          <w:lang w:val="fr-CH"/>
        </w:rPr>
        <w:t>;</w:t>
      </w:r>
    </w:p>
    <w:p w14:paraId="3B0C2A69" w14:textId="77777777" w:rsidR="00BD2697" w:rsidRPr="00720F31" w:rsidRDefault="00BD2697" w:rsidP="00BD2697">
      <w:pPr>
        <w:pStyle w:val="Index"/>
        <w:jc w:val="both"/>
        <w:rPr>
          <w:rFonts w:ascii="DIN Light" w:hAnsi="DIN Light"/>
          <w:lang w:val="fr-CH"/>
        </w:rPr>
      </w:pPr>
    </w:p>
    <w:p w14:paraId="533D20DF" w14:textId="77777777" w:rsidR="00B157AC" w:rsidRPr="00720F31" w:rsidRDefault="00B157AC" w:rsidP="00B157AC">
      <w:pPr>
        <w:pStyle w:val="Index"/>
        <w:jc w:val="both"/>
        <w:rPr>
          <w:rFonts w:ascii="DIN Light" w:hAnsi="DIN Light"/>
          <w:lang w:val="fr-CH"/>
        </w:rPr>
      </w:pPr>
      <w:r w:rsidRPr="00720F31">
        <w:rPr>
          <w:rFonts w:ascii="DIN Light" w:hAnsi="DIN Light"/>
          <w:lang w:val="fr-CH"/>
        </w:rPr>
        <w:t xml:space="preserve">Vu la prise de position du collège échevinal dans leur courrier du </w:t>
      </w:r>
      <w:r>
        <w:rPr>
          <w:rFonts w:ascii="DIN Light" w:hAnsi="DIN Light"/>
          <w:lang w:val="fr-CH"/>
        </w:rPr>
        <w:t xml:space="preserve">11 novembre </w:t>
      </w:r>
      <w:r w:rsidRPr="00720F31">
        <w:rPr>
          <w:rFonts w:ascii="DIN Light" w:hAnsi="DIN Light"/>
          <w:lang w:val="fr-CH"/>
        </w:rPr>
        <w:t>202</w:t>
      </w:r>
      <w:r>
        <w:rPr>
          <w:rFonts w:ascii="DIN Light" w:hAnsi="DIN Light"/>
          <w:lang w:val="fr-CH"/>
        </w:rPr>
        <w:t xml:space="preserve">5 </w:t>
      </w:r>
      <w:r w:rsidRPr="00720F31">
        <w:rPr>
          <w:rFonts w:ascii="DIN Light" w:hAnsi="DIN Light"/>
          <w:lang w:val="fr-CH"/>
        </w:rPr>
        <w:t xml:space="preserve">concernant </w:t>
      </w:r>
      <w:r>
        <w:rPr>
          <w:rFonts w:ascii="DIN Light" w:hAnsi="DIN Light"/>
          <w:lang w:val="fr-CH"/>
        </w:rPr>
        <w:t xml:space="preserve">les </w:t>
      </w:r>
      <w:r w:rsidRPr="00720F31">
        <w:rPr>
          <w:rFonts w:ascii="DIN Light" w:hAnsi="DIN Light"/>
          <w:lang w:val="fr-CH"/>
        </w:rPr>
        <w:t>remarque</w:t>
      </w:r>
      <w:r>
        <w:rPr>
          <w:rFonts w:ascii="DIN Light" w:hAnsi="DIN Light"/>
          <w:lang w:val="fr-CH"/>
        </w:rPr>
        <w:t>s</w:t>
      </w:r>
      <w:r w:rsidRPr="00720F31">
        <w:rPr>
          <w:rFonts w:ascii="DIN Light" w:hAnsi="DIN Light"/>
          <w:lang w:val="fr-CH"/>
        </w:rPr>
        <w:t xml:space="preserve"> formulée</w:t>
      </w:r>
      <w:r>
        <w:rPr>
          <w:rFonts w:ascii="DIN Light" w:hAnsi="DIN Light"/>
          <w:lang w:val="fr-CH"/>
        </w:rPr>
        <w:t>s</w:t>
      </w:r>
      <w:r w:rsidRPr="00720F31">
        <w:rPr>
          <w:rFonts w:ascii="DIN Light" w:hAnsi="DIN Light"/>
          <w:lang w:val="fr-CH"/>
        </w:rPr>
        <w:t xml:space="preserve"> par le service de contrôle de la comptabilité des communes (compte administratif) du </w:t>
      </w:r>
      <w:r>
        <w:rPr>
          <w:rFonts w:ascii="DIN Light" w:hAnsi="DIN Light"/>
          <w:lang w:val="fr-CH"/>
        </w:rPr>
        <w:t>21</w:t>
      </w:r>
      <w:r w:rsidRPr="00720F31">
        <w:rPr>
          <w:rFonts w:ascii="DIN Light" w:hAnsi="DIN Light"/>
          <w:lang w:val="fr-CH"/>
        </w:rPr>
        <w:t xml:space="preserve"> </w:t>
      </w:r>
      <w:r>
        <w:rPr>
          <w:rFonts w:ascii="DIN Light" w:hAnsi="DIN Light"/>
          <w:lang w:val="fr-CH"/>
        </w:rPr>
        <w:t xml:space="preserve">mai </w:t>
      </w:r>
      <w:r w:rsidRPr="00720F31">
        <w:rPr>
          <w:rFonts w:ascii="DIN Light" w:hAnsi="DIN Light"/>
          <w:lang w:val="fr-CH"/>
        </w:rPr>
        <w:t>202</w:t>
      </w:r>
      <w:r>
        <w:rPr>
          <w:rFonts w:ascii="DIN Light" w:hAnsi="DIN Light"/>
          <w:lang w:val="fr-CH"/>
        </w:rPr>
        <w:t>5</w:t>
      </w:r>
      <w:r w:rsidRPr="00720F31">
        <w:rPr>
          <w:rFonts w:ascii="DIN Light" w:hAnsi="DIN Light"/>
          <w:lang w:val="fr-CH"/>
        </w:rPr>
        <w:t xml:space="preserve"> ; </w:t>
      </w:r>
    </w:p>
    <w:p w14:paraId="5F19A900" w14:textId="77777777" w:rsidR="00BD2697" w:rsidRPr="00720F31" w:rsidRDefault="00BD2697" w:rsidP="00BD2697">
      <w:pPr>
        <w:pStyle w:val="Index"/>
        <w:jc w:val="both"/>
        <w:rPr>
          <w:rFonts w:ascii="DIN Light" w:hAnsi="DIN Light"/>
          <w:lang w:val="fr-CH"/>
        </w:rPr>
      </w:pPr>
    </w:p>
    <w:p w14:paraId="76755F34" w14:textId="77777777" w:rsidR="00BD2697" w:rsidRPr="00720F31" w:rsidRDefault="00BD2697" w:rsidP="00BD2697">
      <w:pPr>
        <w:pStyle w:val="Index"/>
        <w:jc w:val="both"/>
        <w:rPr>
          <w:rFonts w:ascii="DIN Light" w:hAnsi="DIN Light"/>
          <w:lang w:val="fr-CH"/>
        </w:rPr>
      </w:pPr>
      <w:r w:rsidRPr="00720F31">
        <w:rPr>
          <w:rFonts w:ascii="DIN Light" w:hAnsi="DIN Light"/>
          <w:lang w:val="fr-CH"/>
        </w:rPr>
        <w:t>Vu le chapitre 4 du titre 4 de la loi communale modifiée ;</w:t>
      </w:r>
    </w:p>
    <w:p w14:paraId="0FD257E9" w14:textId="77777777" w:rsidR="00BD2697" w:rsidRPr="00720F31" w:rsidRDefault="00BD2697" w:rsidP="00BD2697">
      <w:pPr>
        <w:pStyle w:val="Index"/>
        <w:jc w:val="both"/>
        <w:rPr>
          <w:rFonts w:ascii="DIN Light" w:hAnsi="DIN Light"/>
          <w:lang w:val="fr-CH"/>
        </w:rPr>
      </w:pPr>
    </w:p>
    <w:p w14:paraId="13834F9A" w14:textId="3B0F0259" w:rsidR="00BD2697" w:rsidRPr="00720F31" w:rsidRDefault="00BD2697" w:rsidP="00BD2697">
      <w:pPr>
        <w:pStyle w:val="Index"/>
        <w:jc w:val="center"/>
        <w:rPr>
          <w:rFonts w:ascii="DIN Light" w:hAnsi="DIN Light"/>
          <w:lang w:val="fr-CH"/>
        </w:rPr>
      </w:pPr>
      <w:proofErr w:type="gramStart"/>
      <w:r w:rsidRPr="00720F31">
        <w:rPr>
          <w:rFonts w:ascii="DIN Light" w:hAnsi="DIN Light"/>
          <w:b/>
          <w:lang w:val="fr-CH"/>
        </w:rPr>
        <w:t>à</w:t>
      </w:r>
      <w:proofErr w:type="gramEnd"/>
      <w:r w:rsidRPr="00720F31">
        <w:rPr>
          <w:rFonts w:ascii="DIN Light" w:hAnsi="DIN Light"/>
          <w:b/>
          <w:lang w:val="fr-CH"/>
        </w:rPr>
        <w:t xml:space="preserve"> l’unanimité de</w:t>
      </w:r>
      <w:r w:rsidR="00A70117">
        <w:rPr>
          <w:rFonts w:ascii="DIN Light" w:hAnsi="DIN Light"/>
          <w:b/>
          <w:lang w:val="fr-CH"/>
        </w:rPr>
        <w:t>s</w:t>
      </w:r>
      <w:r w:rsidRPr="00720F31">
        <w:rPr>
          <w:rFonts w:ascii="DIN Light" w:hAnsi="DIN Light"/>
          <w:b/>
          <w:lang w:val="fr-CH"/>
        </w:rPr>
        <w:t xml:space="preserve"> membres présents</w:t>
      </w:r>
    </w:p>
    <w:p w14:paraId="2F918523" w14:textId="77777777" w:rsidR="00BD2697" w:rsidRPr="00720F31" w:rsidRDefault="00BD2697" w:rsidP="00BD2697">
      <w:pPr>
        <w:pStyle w:val="Index"/>
        <w:jc w:val="both"/>
        <w:rPr>
          <w:rFonts w:ascii="DIN Light" w:hAnsi="DIN Light"/>
          <w:b/>
          <w:lang w:val="fr-CH"/>
        </w:rPr>
      </w:pPr>
    </w:p>
    <w:p w14:paraId="7CAD6069" w14:textId="490AE812" w:rsidR="00BD2697" w:rsidRDefault="00BD2697" w:rsidP="00BD2697">
      <w:pPr>
        <w:pStyle w:val="Index"/>
        <w:jc w:val="both"/>
        <w:rPr>
          <w:rFonts w:ascii="DIN Light" w:hAnsi="DIN Light"/>
          <w:lang w:val="fr-CH"/>
        </w:rPr>
      </w:pPr>
      <w:proofErr w:type="gramStart"/>
      <w:r w:rsidRPr="00720F31">
        <w:rPr>
          <w:rFonts w:ascii="DIN Light" w:hAnsi="DIN Light"/>
          <w:lang w:val="fr-CH"/>
        </w:rPr>
        <w:t>arrête</w:t>
      </w:r>
      <w:proofErr w:type="gramEnd"/>
      <w:r w:rsidRPr="00720F31">
        <w:rPr>
          <w:rFonts w:ascii="DIN Light" w:hAnsi="DIN Light"/>
          <w:lang w:val="fr-CH"/>
        </w:rPr>
        <w:t xml:space="preserve"> provisoirement le</w:t>
      </w:r>
      <w:r>
        <w:rPr>
          <w:rFonts w:ascii="DIN Light" w:hAnsi="DIN Light"/>
          <w:lang w:val="fr-CH"/>
        </w:rPr>
        <w:t xml:space="preserve"> </w:t>
      </w:r>
      <w:r w:rsidRPr="00720F31">
        <w:rPr>
          <w:rFonts w:ascii="DIN Light" w:hAnsi="DIN Light"/>
          <w:lang w:val="fr-CH"/>
        </w:rPr>
        <w:t>compte</w:t>
      </w:r>
      <w:r>
        <w:rPr>
          <w:rFonts w:ascii="DIN Light" w:hAnsi="DIN Light"/>
          <w:lang w:val="fr-CH"/>
        </w:rPr>
        <w:t xml:space="preserve"> de gestion et le compte administratif </w:t>
      </w:r>
      <w:r w:rsidRPr="00720F31">
        <w:rPr>
          <w:rFonts w:ascii="DIN Light" w:hAnsi="DIN Light"/>
          <w:lang w:val="fr-CH"/>
        </w:rPr>
        <w:t>pour l’exercice 20</w:t>
      </w:r>
      <w:r>
        <w:rPr>
          <w:rFonts w:ascii="DIN Light" w:hAnsi="DIN Light"/>
          <w:lang w:val="fr-CH"/>
        </w:rPr>
        <w:t>24</w:t>
      </w:r>
      <w:r w:rsidRPr="00720F31">
        <w:rPr>
          <w:rFonts w:ascii="DIN Light" w:hAnsi="DIN Light"/>
          <w:lang w:val="fr-CH"/>
        </w:rPr>
        <w:t xml:space="preserve"> comme suit :</w:t>
      </w:r>
    </w:p>
    <w:p w14:paraId="79594E31" w14:textId="161F295D" w:rsidR="00BD2697" w:rsidRPr="00720F31" w:rsidRDefault="00EF7051" w:rsidP="00BD2697">
      <w:pPr>
        <w:pStyle w:val="Index"/>
        <w:jc w:val="both"/>
        <w:rPr>
          <w:rFonts w:ascii="DIN Light" w:hAnsi="DIN Light"/>
          <w:lang w:val="fr-CH"/>
        </w:rPr>
      </w:pPr>
      <w:r>
        <w:rPr>
          <w:noProof/>
        </w:rPr>
        <w:drawing>
          <wp:inline distT="0" distB="0" distL="0" distR="0" wp14:anchorId="44829F0A" wp14:editId="7B91D7D9">
            <wp:extent cx="6315710" cy="4362446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25605" cy="4369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85073" w14:textId="77777777" w:rsidR="00BD2697" w:rsidRDefault="00BD2697" w:rsidP="00BD2697">
      <w:pPr>
        <w:pStyle w:val="Paragraphedeliste"/>
        <w:tabs>
          <w:tab w:val="left" w:pos="284"/>
          <w:tab w:val="left" w:pos="9072"/>
        </w:tabs>
        <w:overflowPunct/>
        <w:autoSpaceDE/>
        <w:autoSpaceDN/>
        <w:adjustRightInd/>
        <w:ind w:left="0"/>
        <w:jc w:val="both"/>
        <w:textAlignment w:val="auto"/>
        <w:rPr>
          <w:rFonts w:ascii="DIN Light" w:hAnsi="DIN Light" w:cstheme="minorHAnsi"/>
          <w:snapToGrid w:val="0"/>
          <w:szCs w:val="24"/>
        </w:rPr>
      </w:pPr>
    </w:p>
    <w:p w14:paraId="1F6C22E2" w14:textId="49D9E66D" w:rsidR="00BD2697" w:rsidRDefault="00BD2697" w:rsidP="00BD2697">
      <w:pPr>
        <w:jc w:val="both"/>
        <w:rPr>
          <w:rFonts w:ascii="DIN Light" w:hAnsi="DIN Light"/>
          <w:sz w:val="24"/>
          <w:szCs w:val="24"/>
        </w:rPr>
      </w:pPr>
      <w:r w:rsidRPr="00720F31">
        <w:rPr>
          <w:rFonts w:ascii="DIN Light" w:hAnsi="DIN Light"/>
          <w:sz w:val="24"/>
          <w:szCs w:val="24"/>
        </w:rPr>
        <w:t>Ainsi décidé en séance</w:t>
      </w:r>
      <w:r w:rsidR="00A70117">
        <w:rPr>
          <w:rFonts w:ascii="DIN Light" w:hAnsi="DIN Light"/>
          <w:sz w:val="24"/>
          <w:szCs w:val="24"/>
        </w:rPr>
        <w:t>,</w:t>
      </w:r>
      <w:r w:rsidRPr="00720F31">
        <w:rPr>
          <w:rFonts w:ascii="DIN Light" w:hAnsi="DIN Light"/>
          <w:sz w:val="24"/>
          <w:szCs w:val="24"/>
        </w:rPr>
        <w:t xml:space="preserve"> date qu’en tête.   </w:t>
      </w:r>
    </w:p>
    <w:p w14:paraId="1282ECC7" w14:textId="4769B21F" w:rsidR="00BD2697" w:rsidRDefault="00BD2697" w:rsidP="00BD2697">
      <w:pPr>
        <w:jc w:val="both"/>
        <w:rPr>
          <w:rFonts w:ascii="DIN Light" w:hAnsi="DIN Light"/>
          <w:sz w:val="24"/>
          <w:szCs w:val="24"/>
        </w:rPr>
      </w:pPr>
      <w:r>
        <w:rPr>
          <w:rFonts w:ascii="DIN Light" w:hAnsi="DIN Light"/>
          <w:sz w:val="24"/>
          <w:szCs w:val="24"/>
        </w:rPr>
        <w:t>En séance</w:t>
      </w:r>
      <w:r w:rsidR="00A70117">
        <w:rPr>
          <w:rFonts w:ascii="DIN Light" w:hAnsi="DIN Light"/>
          <w:sz w:val="24"/>
          <w:szCs w:val="24"/>
        </w:rPr>
        <w:t>,</w:t>
      </w:r>
      <w:r>
        <w:rPr>
          <w:rFonts w:ascii="DIN Light" w:hAnsi="DIN Light"/>
          <w:sz w:val="24"/>
          <w:szCs w:val="24"/>
        </w:rPr>
        <w:t xml:space="preserve"> date qu’en tête.</w:t>
      </w:r>
    </w:p>
    <w:bookmarkEnd w:id="0"/>
    <w:p w14:paraId="125E6655" w14:textId="77777777" w:rsidR="00BD2697" w:rsidRDefault="00BD2697" w:rsidP="00BD2697">
      <w:pPr>
        <w:pStyle w:val="Paragraphedeliste"/>
        <w:widowControl w:val="0"/>
        <w:ind w:left="0"/>
        <w:jc w:val="center"/>
        <w:rPr>
          <w:rFonts w:ascii="DIN Light" w:hAnsi="DIN Light"/>
          <w:szCs w:val="24"/>
        </w:rPr>
      </w:pPr>
      <w:r>
        <w:rPr>
          <w:rFonts w:ascii="DIN Light" w:hAnsi="DIN Light"/>
          <w:szCs w:val="24"/>
        </w:rPr>
        <w:t>-------------------------------------------------------------</w:t>
      </w:r>
    </w:p>
    <w:p w14:paraId="47171070" w14:textId="77777777" w:rsidR="003F4780" w:rsidRPr="003F4780" w:rsidRDefault="003F4780" w:rsidP="0038622E">
      <w:pPr>
        <w:ind w:left="426"/>
        <w:jc w:val="both"/>
        <w:rPr>
          <w:rFonts w:ascii="DIN Light" w:hAnsi="DIN Light"/>
          <w:szCs w:val="24"/>
        </w:rPr>
      </w:pPr>
    </w:p>
    <w:p w14:paraId="4A771322" w14:textId="32B36D30" w:rsidR="003F4780" w:rsidRPr="0038622E" w:rsidRDefault="003F4780" w:rsidP="0038622E">
      <w:pPr>
        <w:pStyle w:val="Paragraphedeliste"/>
        <w:numPr>
          <w:ilvl w:val="0"/>
          <w:numId w:val="12"/>
        </w:numPr>
        <w:tabs>
          <w:tab w:val="left" w:pos="426"/>
        </w:tabs>
        <w:ind w:left="0" w:firstLine="0"/>
        <w:jc w:val="both"/>
        <w:rPr>
          <w:rFonts w:ascii="DIN Light" w:hAnsi="DIN Light"/>
          <w:b/>
          <w:bCs/>
          <w:szCs w:val="24"/>
        </w:rPr>
      </w:pPr>
      <w:r w:rsidRPr="0038622E">
        <w:rPr>
          <w:rFonts w:ascii="DIN Light" w:hAnsi="DIN Light"/>
          <w:b/>
          <w:bCs/>
          <w:szCs w:val="24"/>
        </w:rPr>
        <w:t>Titr</w:t>
      </w:r>
      <w:r w:rsidR="0038622E">
        <w:rPr>
          <w:rFonts w:ascii="DIN Light" w:hAnsi="DIN Light"/>
          <w:b/>
          <w:bCs/>
          <w:szCs w:val="24"/>
        </w:rPr>
        <w:t>e</w:t>
      </w:r>
      <w:r w:rsidRPr="0038622E">
        <w:rPr>
          <w:rFonts w:ascii="DIN Light" w:hAnsi="DIN Light"/>
          <w:b/>
          <w:bCs/>
          <w:szCs w:val="24"/>
        </w:rPr>
        <w:t>s de recette</w:t>
      </w:r>
    </w:p>
    <w:p w14:paraId="23804F58" w14:textId="77777777" w:rsidR="003F4780" w:rsidRDefault="003F4780" w:rsidP="0038622E">
      <w:pPr>
        <w:ind w:left="426"/>
        <w:jc w:val="both"/>
        <w:rPr>
          <w:rFonts w:ascii="DIN Light" w:hAnsi="DIN Light"/>
          <w:szCs w:val="24"/>
        </w:rPr>
      </w:pPr>
    </w:p>
    <w:p w14:paraId="39BCA191" w14:textId="77777777" w:rsidR="0038622E" w:rsidRDefault="0038622E" w:rsidP="0038622E">
      <w:pPr>
        <w:tabs>
          <w:tab w:val="left" w:pos="9356"/>
        </w:tabs>
        <w:jc w:val="both"/>
        <w:rPr>
          <w:rFonts w:ascii="DIN Light" w:hAnsi="DIN Light"/>
          <w:snapToGrid w:val="0"/>
          <w:sz w:val="24"/>
          <w:szCs w:val="24"/>
        </w:rPr>
      </w:pPr>
      <w:r>
        <w:rPr>
          <w:rFonts w:ascii="DIN Light" w:hAnsi="DIN Light"/>
          <w:sz w:val="24"/>
          <w:szCs w:val="24"/>
          <w:lang w:val="fr-LU" w:eastAsia="en-US"/>
        </w:rPr>
        <w:t>L</w:t>
      </w:r>
      <w:r w:rsidRPr="00D92CF1">
        <w:rPr>
          <w:rFonts w:ascii="DIN Light" w:hAnsi="DIN Light"/>
          <w:sz w:val="24"/>
          <w:szCs w:val="24"/>
          <w:lang w:val="fr-LU" w:eastAsia="en-US"/>
        </w:rPr>
        <w:t>es titres de recette sont signés par les membres présents du Conseil communal.</w:t>
      </w:r>
    </w:p>
    <w:p w14:paraId="21A34137" w14:textId="77777777" w:rsidR="00B408FD" w:rsidRDefault="00B408FD" w:rsidP="00B408FD">
      <w:pPr>
        <w:jc w:val="both"/>
        <w:rPr>
          <w:rFonts w:ascii="DIN Light" w:hAnsi="DIN Light"/>
          <w:sz w:val="24"/>
          <w:szCs w:val="24"/>
        </w:rPr>
      </w:pPr>
    </w:p>
    <w:p w14:paraId="7F90D852" w14:textId="062A58F4" w:rsidR="00B408FD" w:rsidRDefault="00B408FD" w:rsidP="00B408FD">
      <w:pPr>
        <w:jc w:val="both"/>
        <w:rPr>
          <w:rFonts w:ascii="DIN Light" w:hAnsi="DIN Light"/>
          <w:sz w:val="24"/>
          <w:szCs w:val="24"/>
        </w:rPr>
      </w:pPr>
      <w:r w:rsidRPr="00720F31">
        <w:rPr>
          <w:rFonts w:ascii="DIN Light" w:hAnsi="DIN Light"/>
          <w:sz w:val="24"/>
          <w:szCs w:val="24"/>
        </w:rPr>
        <w:t>Ainsi décidé en séance</w:t>
      </w:r>
      <w:r>
        <w:rPr>
          <w:rFonts w:ascii="DIN Light" w:hAnsi="DIN Light"/>
          <w:sz w:val="24"/>
          <w:szCs w:val="24"/>
        </w:rPr>
        <w:t>,</w:t>
      </w:r>
      <w:r w:rsidRPr="00720F31">
        <w:rPr>
          <w:rFonts w:ascii="DIN Light" w:hAnsi="DIN Light"/>
          <w:sz w:val="24"/>
          <w:szCs w:val="24"/>
        </w:rPr>
        <w:t xml:space="preserve"> date qu’en tête.   </w:t>
      </w:r>
    </w:p>
    <w:p w14:paraId="72C7B494" w14:textId="77777777" w:rsidR="00B408FD" w:rsidRDefault="00B408FD" w:rsidP="00B408FD">
      <w:pPr>
        <w:jc w:val="both"/>
        <w:rPr>
          <w:rFonts w:ascii="DIN Light" w:hAnsi="DIN Light"/>
          <w:sz w:val="24"/>
          <w:szCs w:val="24"/>
        </w:rPr>
      </w:pPr>
      <w:r>
        <w:rPr>
          <w:rFonts w:ascii="DIN Light" w:hAnsi="DIN Light"/>
          <w:sz w:val="24"/>
          <w:szCs w:val="24"/>
        </w:rPr>
        <w:t>En séance, date qu’en tête.</w:t>
      </w:r>
    </w:p>
    <w:p w14:paraId="7D7706FD" w14:textId="77777777" w:rsidR="00B408FD" w:rsidRDefault="00B408FD" w:rsidP="00B408FD">
      <w:pPr>
        <w:jc w:val="both"/>
        <w:rPr>
          <w:rFonts w:ascii="DIN Light" w:hAnsi="DIN Light"/>
          <w:sz w:val="24"/>
          <w:szCs w:val="24"/>
        </w:rPr>
      </w:pPr>
    </w:p>
    <w:p w14:paraId="72677618" w14:textId="77777777" w:rsidR="00B408FD" w:rsidRDefault="00B408FD" w:rsidP="00B408FD">
      <w:pPr>
        <w:pStyle w:val="Paragraphedeliste"/>
        <w:widowControl w:val="0"/>
        <w:ind w:left="0"/>
        <w:jc w:val="center"/>
        <w:rPr>
          <w:rFonts w:ascii="DIN Light" w:hAnsi="DIN Light"/>
          <w:szCs w:val="24"/>
        </w:rPr>
      </w:pPr>
      <w:r>
        <w:rPr>
          <w:rFonts w:ascii="DIN Light" w:hAnsi="DIN Light"/>
          <w:szCs w:val="24"/>
        </w:rPr>
        <w:t>-------------------------------------------------------------</w:t>
      </w:r>
    </w:p>
    <w:p w14:paraId="7739CEE5" w14:textId="77777777" w:rsidR="003F4780" w:rsidRDefault="003F4780" w:rsidP="0038622E">
      <w:pPr>
        <w:ind w:left="426"/>
        <w:jc w:val="both"/>
        <w:rPr>
          <w:rFonts w:ascii="DIN Light" w:hAnsi="DIN Light"/>
          <w:szCs w:val="24"/>
        </w:rPr>
      </w:pPr>
    </w:p>
    <w:p w14:paraId="562C5118" w14:textId="77777777" w:rsidR="003F4780" w:rsidRPr="003F4780" w:rsidRDefault="003F4780" w:rsidP="0038622E">
      <w:pPr>
        <w:ind w:left="426"/>
        <w:jc w:val="both"/>
        <w:rPr>
          <w:rFonts w:ascii="DIN Light" w:hAnsi="DIN Light"/>
          <w:szCs w:val="24"/>
        </w:rPr>
      </w:pPr>
    </w:p>
    <w:p w14:paraId="7992A5F0" w14:textId="672B5D1D" w:rsidR="003F4780" w:rsidRPr="003F4780" w:rsidRDefault="0038622E" w:rsidP="0038622E">
      <w:pPr>
        <w:pStyle w:val="Paragraphedeliste"/>
        <w:numPr>
          <w:ilvl w:val="0"/>
          <w:numId w:val="12"/>
        </w:numPr>
        <w:tabs>
          <w:tab w:val="left" w:pos="426"/>
        </w:tabs>
        <w:overflowPunct/>
        <w:autoSpaceDE/>
        <w:autoSpaceDN/>
        <w:adjustRightInd/>
        <w:ind w:left="0" w:right="284" w:firstLine="0"/>
        <w:jc w:val="both"/>
        <w:rPr>
          <w:rFonts w:ascii="DIN Light" w:hAnsi="DIN Light" w:cs="Andalus"/>
          <w:snapToGrid w:val="0"/>
          <w:szCs w:val="24"/>
        </w:rPr>
      </w:pPr>
      <w:r w:rsidRPr="0038622E">
        <w:rPr>
          <w:rFonts w:ascii="DIN Light" w:hAnsi="DIN Light" w:cs="Andalus"/>
          <w:b/>
          <w:bCs/>
          <w:snapToGrid w:val="0"/>
          <w:szCs w:val="24"/>
        </w:rPr>
        <w:t>Q</w:t>
      </w:r>
      <w:r w:rsidR="003F4780" w:rsidRPr="0038622E">
        <w:rPr>
          <w:rFonts w:ascii="DIN Light" w:hAnsi="DIN Light" w:cs="Andalus"/>
          <w:b/>
          <w:bCs/>
          <w:snapToGrid w:val="0"/>
          <w:szCs w:val="24"/>
        </w:rPr>
        <w:t>uestions, affaires courantes et communications</w:t>
      </w:r>
      <w:r w:rsidR="003F4780" w:rsidRPr="003F4780">
        <w:rPr>
          <w:rFonts w:ascii="DIN Light" w:hAnsi="DIN Light" w:cs="Andalus"/>
          <w:snapToGrid w:val="0"/>
          <w:szCs w:val="24"/>
        </w:rPr>
        <w:t> ; </w:t>
      </w:r>
    </w:p>
    <w:p w14:paraId="7C9FFCD4" w14:textId="5632D52F" w:rsidR="00742D4E" w:rsidRPr="003F4780" w:rsidRDefault="00742D4E" w:rsidP="003F4780">
      <w:pPr>
        <w:tabs>
          <w:tab w:val="left" w:pos="9072"/>
        </w:tabs>
        <w:overflowPunct/>
        <w:autoSpaceDE/>
        <w:autoSpaceDN/>
        <w:adjustRightInd/>
        <w:ind w:left="283" w:right="284" w:firstLine="60"/>
        <w:jc w:val="both"/>
        <w:rPr>
          <w:rFonts w:ascii="DIN Light" w:hAnsi="DIN Light" w:cs="Andalus"/>
          <w:snapToGrid w:val="0"/>
          <w:sz w:val="24"/>
          <w:szCs w:val="24"/>
        </w:rPr>
      </w:pPr>
    </w:p>
    <w:p w14:paraId="61A68097" w14:textId="5D67A6E5" w:rsidR="00643A70" w:rsidRPr="00643A70" w:rsidRDefault="00643A70" w:rsidP="00643A70">
      <w:pPr>
        <w:pStyle w:val="Paragraphedeliste"/>
        <w:ind w:left="0"/>
        <w:jc w:val="both"/>
        <w:rPr>
          <w:rFonts w:ascii="DIN Light" w:hAnsi="DIN Light"/>
          <w:szCs w:val="24"/>
        </w:rPr>
      </w:pPr>
      <w:r w:rsidRPr="00643A70">
        <w:rPr>
          <w:rFonts w:ascii="DIN Light" w:hAnsi="DIN Light"/>
          <w:szCs w:val="24"/>
        </w:rPr>
        <w:t>Monsieur le Bourgmestre informe</w:t>
      </w:r>
      <w:r w:rsidR="00BF04D1">
        <w:rPr>
          <w:rFonts w:ascii="DIN Light" w:hAnsi="DIN Light"/>
          <w:szCs w:val="24"/>
        </w:rPr>
        <w:t xml:space="preserve"> </w:t>
      </w:r>
      <w:r w:rsidRPr="00643A70">
        <w:rPr>
          <w:rFonts w:ascii="DIN Light" w:hAnsi="DIN Light"/>
          <w:szCs w:val="24"/>
        </w:rPr>
        <w:t>que le chantier du SIDEN avance conformément au planning prévu.</w:t>
      </w:r>
    </w:p>
    <w:p w14:paraId="4BA00974" w14:textId="77777777" w:rsidR="00643A70" w:rsidRPr="00643A70" w:rsidRDefault="00643A70" w:rsidP="00643A70">
      <w:pPr>
        <w:pStyle w:val="Paragraphedeliste"/>
        <w:ind w:left="0"/>
        <w:jc w:val="both"/>
        <w:rPr>
          <w:rFonts w:ascii="DIN Light" w:hAnsi="DIN Light"/>
          <w:szCs w:val="24"/>
        </w:rPr>
      </w:pPr>
    </w:p>
    <w:p w14:paraId="33834918" w14:textId="017A0FD9" w:rsidR="00643A70" w:rsidRPr="00643A70" w:rsidRDefault="00643A70" w:rsidP="00643A70">
      <w:pPr>
        <w:pStyle w:val="Paragraphedeliste"/>
        <w:ind w:left="0"/>
        <w:jc w:val="both"/>
        <w:rPr>
          <w:rFonts w:ascii="DIN Light" w:hAnsi="DIN Light"/>
          <w:szCs w:val="24"/>
        </w:rPr>
      </w:pPr>
      <w:r w:rsidRPr="00643A70">
        <w:rPr>
          <w:rFonts w:ascii="DIN Light" w:hAnsi="DIN Light"/>
          <w:szCs w:val="24"/>
        </w:rPr>
        <w:t>Mme Martins Mendes demande si la Commune a reçu un courrier concernant les emplacements de stationnement situés le long du cimetière.</w:t>
      </w:r>
      <w:r>
        <w:rPr>
          <w:rFonts w:ascii="DIN Light" w:hAnsi="DIN Light"/>
          <w:szCs w:val="24"/>
        </w:rPr>
        <w:t xml:space="preserve"> </w:t>
      </w:r>
      <w:r w:rsidRPr="00643A70">
        <w:rPr>
          <w:rFonts w:ascii="DIN Light" w:hAnsi="DIN Light"/>
          <w:szCs w:val="24"/>
        </w:rPr>
        <w:t>Il lui est r</w:t>
      </w:r>
      <w:r w:rsidRPr="00643A70">
        <w:rPr>
          <w:rFonts w:ascii="DIN Light" w:hAnsi="DIN Light" w:cs="DIN Light"/>
          <w:szCs w:val="24"/>
        </w:rPr>
        <w:t>é</w:t>
      </w:r>
      <w:r w:rsidRPr="00643A70">
        <w:rPr>
          <w:rFonts w:ascii="DIN Light" w:hAnsi="DIN Light"/>
          <w:szCs w:val="24"/>
        </w:rPr>
        <w:t>pondu par la n</w:t>
      </w:r>
      <w:r w:rsidRPr="00643A70">
        <w:rPr>
          <w:rFonts w:ascii="DIN Light" w:hAnsi="DIN Light" w:cs="DIN Light"/>
          <w:szCs w:val="24"/>
        </w:rPr>
        <w:t>é</w:t>
      </w:r>
      <w:r w:rsidRPr="00643A70">
        <w:rPr>
          <w:rFonts w:ascii="DIN Light" w:hAnsi="DIN Light"/>
          <w:szCs w:val="24"/>
        </w:rPr>
        <w:t>gative.</w:t>
      </w:r>
    </w:p>
    <w:p w14:paraId="4E97E905" w14:textId="77777777" w:rsidR="00643A70" w:rsidRPr="00643A70" w:rsidRDefault="00643A70" w:rsidP="00643A70">
      <w:pPr>
        <w:pStyle w:val="Paragraphedeliste"/>
        <w:ind w:left="0"/>
        <w:jc w:val="both"/>
        <w:rPr>
          <w:rFonts w:ascii="DIN Light" w:hAnsi="DIN Light"/>
          <w:szCs w:val="24"/>
        </w:rPr>
      </w:pPr>
    </w:p>
    <w:p w14:paraId="34D353B6" w14:textId="5F352FAD" w:rsidR="00643A70" w:rsidRPr="00643A70" w:rsidRDefault="00643A70" w:rsidP="00643A70">
      <w:pPr>
        <w:pStyle w:val="Paragraphedeliste"/>
        <w:ind w:left="0"/>
        <w:jc w:val="both"/>
        <w:rPr>
          <w:rFonts w:ascii="DIN Light" w:hAnsi="DIN Light"/>
          <w:szCs w:val="24"/>
        </w:rPr>
      </w:pPr>
      <w:r w:rsidRPr="00643A70">
        <w:rPr>
          <w:rFonts w:ascii="DIN Light" w:hAnsi="DIN Light"/>
          <w:szCs w:val="24"/>
        </w:rPr>
        <w:t>Mme Martins Mendes s’enquiert ensuite de la possibilité d’aménager un emplacement de stationnement réservé au</w:t>
      </w:r>
      <w:r>
        <w:rPr>
          <w:rFonts w:ascii="DIN Light" w:hAnsi="DIN Light"/>
          <w:szCs w:val="24"/>
        </w:rPr>
        <w:t xml:space="preserve"> curé </w:t>
      </w:r>
      <w:r w:rsidRPr="00643A70">
        <w:rPr>
          <w:rFonts w:ascii="DIN Light" w:hAnsi="DIN Light"/>
          <w:szCs w:val="24"/>
        </w:rPr>
        <w:t>au niveau du 3e plateau.</w:t>
      </w:r>
      <w:r>
        <w:rPr>
          <w:rFonts w:ascii="DIN Light" w:hAnsi="DIN Light"/>
          <w:szCs w:val="24"/>
        </w:rPr>
        <w:t xml:space="preserve"> La demande sera vérifiée.</w:t>
      </w:r>
    </w:p>
    <w:p w14:paraId="2A3F405D" w14:textId="77777777" w:rsidR="00643A70" w:rsidRPr="00643A70" w:rsidRDefault="00643A70" w:rsidP="00643A70">
      <w:pPr>
        <w:pStyle w:val="Paragraphedeliste"/>
        <w:ind w:left="0"/>
        <w:jc w:val="both"/>
        <w:rPr>
          <w:rFonts w:ascii="DIN Light" w:hAnsi="DIN Light"/>
          <w:szCs w:val="24"/>
        </w:rPr>
      </w:pPr>
    </w:p>
    <w:p w14:paraId="5795020E" w14:textId="20978584" w:rsidR="00643A70" w:rsidRPr="00643A70" w:rsidRDefault="00643A70" w:rsidP="00643A70">
      <w:pPr>
        <w:pStyle w:val="Paragraphedeliste"/>
        <w:ind w:left="0"/>
        <w:jc w:val="both"/>
        <w:rPr>
          <w:rFonts w:ascii="DIN Light" w:hAnsi="DIN Light"/>
          <w:szCs w:val="24"/>
        </w:rPr>
      </w:pPr>
      <w:r w:rsidRPr="00643A70">
        <w:rPr>
          <w:rFonts w:ascii="DIN Light" w:hAnsi="DIN Light"/>
          <w:szCs w:val="24"/>
        </w:rPr>
        <w:t xml:space="preserve">Monsieur Ewen demande si la réunion citoyenne (« </w:t>
      </w:r>
      <w:proofErr w:type="spellStart"/>
      <w:r w:rsidRPr="00643A70">
        <w:rPr>
          <w:rFonts w:ascii="DIN Light" w:hAnsi="DIN Light"/>
          <w:szCs w:val="24"/>
        </w:rPr>
        <w:t>Biergerversammlung</w:t>
      </w:r>
      <w:proofErr w:type="spellEnd"/>
      <w:r w:rsidRPr="00643A70">
        <w:rPr>
          <w:rFonts w:ascii="DIN Light" w:hAnsi="DIN Light"/>
          <w:szCs w:val="24"/>
        </w:rPr>
        <w:t xml:space="preserve"> ») relative au projet de bâtiment sportif et fonctionnel</w:t>
      </w:r>
      <w:r>
        <w:rPr>
          <w:rFonts w:ascii="DIN Light" w:hAnsi="DIN Light"/>
          <w:szCs w:val="24"/>
        </w:rPr>
        <w:t>,</w:t>
      </w:r>
      <w:r w:rsidRPr="00643A70">
        <w:rPr>
          <w:rFonts w:ascii="DIN Light" w:hAnsi="DIN Light"/>
          <w:szCs w:val="24"/>
        </w:rPr>
        <w:t xml:space="preserve"> qui </w:t>
      </w:r>
      <w:r>
        <w:rPr>
          <w:rFonts w:ascii="DIN Light" w:hAnsi="DIN Light"/>
          <w:szCs w:val="24"/>
        </w:rPr>
        <w:t xml:space="preserve">éventuellement pourrait </w:t>
      </w:r>
      <w:r w:rsidRPr="00643A70">
        <w:rPr>
          <w:rFonts w:ascii="DIN Light" w:hAnsi="DIN Light"/>
          <w:szCs w:val="24"/>
        </w:rPr>
        <w:t>être construit</w:t>
      </w:r>
      <w:r>
        <w:rPr>
          <w:rFonts w:ascii="DIN Light" w:hAnsi="DIN Light"/>
          <w:szCs w:val="24"/>
        </w:rPr>
        <w:t>,</w:t>
      </w:r>
      <w:r w:rsidRPr="00643A70">
        <w:rPr>
          <w:rFonts w:ascii="DIN Light" w:hAnsi="DIN Light"/>
          <w:szCs w:val="24"/>
        </w:rPr>
        <w:t xml:space="preserve"> sous réserve de l’accord du Conseil communal a rassemblé beaucoup de participants.</w:t>
      </w:r>
    </w:p>
    <w:p w14:paraId="0A7CBDDD" w14:textId="77777777" w:rsidR="00643A70" w:rsidRPr="00643A70" w:rsidRDefault="00643A70" w:rsidP="00643A70">
      <w:pPr>
        <w:pStyle w:val="Paragraphedeliste"/>
        <w:ind w:left="0"/>
        <w:jc w:val="both"/>
        <w:rPr>
          <w:rFonts w:ascii="DIN Light" w:hAnsi="DIN Light"/>
          <w:szCs w:val="24"/>
        </w:rPr>
      </w:pPr>
    </w:p>
    <w:p w14:paraId="6E8C748A" w14:textId="77777777" w:rsidR="00643A70" w:rsidRPr="00643A70" w:rsidRDefault="00643A70" w:rsidP="00643A70">
      <w:pPr>
        <w:pStyle w:val="Paragraphedeliste"/>
        <w:ind w:left="0"/>
        <w:jc w:val="both"/>
        <w:rPr>
          <w:rFonts w:ascii="DIN Light" w:hAnsi="DIN Light"/>
          <w:szCs w:val="24"/>
        </w:rPr>
      </w:pPr>
      <w:r w:rsidRPr="00643A70">
        <w:rPr>
          <w:rFonts w:ascii="DIN Light" w:hAnsi="DIN Light"/>
          <w:szCs w:val="24"/>
        </w:rPr>
        <w:t>Monsieur Martellini répond qu’environ une trentaine de personnes y ont assisté.</w:t>
      </w:r>
    </w:p>
    <w:p w14:paraId="1D5FC740" w14:textId="77777777" w:rsidR="00643A70" w:rsidRPr="00643A70" w:rsidRDefault="00643A70" w:rsidP="00643A70">
      <w:pPr>
        <w:pStyle w:val="Paragraphedeliste"/>
        <w:ind w:left="0"/>
        <w:jc w:val="both"/>
        <w:rPr>
          <w:rFonts w:ascii="DIN Light" w:hAnsi="DIN Light"/>
          <w:szCs w:val="24"/>
        </w:rPr>
      </w:pPr>
    </w:p>
    <w:p w14:paraId="7E6B9220" w14:textId="77777777" w:rsidR="00643A70" w:rsidRPr="00643A70" w:rsidRDefault="00643A70" w:rsidP="00643A70">
      <w:pPr>
        <w:pStyle w:val="Paragraphedeliste"/>
        <w:ind w:left="0"/>
        <w:jc w:val="both"/>
        <w:rPr>
          <w:rFonts w:ascii="DIN Light" w:hAnsi="DIN Light"/>
          <w:szCs w:val="24"/>
        </w:rPr>
      </w:pPr>
      <w:r w:rsidRPr="00643A70">
        <w:rPr>
          <w:rFonts w:ascii="DIN Light" w:hAnsi="DIN Light"/>
          <w:szCs w:val="24"/>
        </w:rPr>
        <w:t>Il est précisé que le club AS Rupensia Larochette a demandé s’il serait possible de prévoir des douches et des vestiaires supplémentaires par rapport au projet présenté.</w:t>
      </w:r>
    </w:p>
    <w:p w14:paraId="7FD1D872" w14:textId="77777777" w:rsidR="00643A70" w:rsidRDefault="00643A70" w:rsidP="00643A70">
      <w:pPr>
        <w:pStyle w:val="Paragraphedeliste"/>
        <w:ind w:left="0"/>
        <w:jc w:val="both"/>
        <w:rPr>
          <w:rFonts w:ascii="DIN Light" w:hAnsi="DIN Light"/>
          <w:szCs w:val="24"/>
        </w:rPr>
      </w:pPr>
    </w:p>
    <w:p w14:paraId="78F536E1" w14:textId="77777777" w:rsidR="00643A70" w:rsidRPr="00643A70" w:rsidRDefault="00643A70" w:rsidP="00643A70">
      <w:pPr>
        <w:pStyle w:val="Paragraphedeliste"/>
        <w:ind w:left="0"/>
        <w:jc w:val="both"/>
        <w:rPr>
          <w:rFonts w:ascii="DIN Light" w:hAnsi="DIN Light"/>
          <w:szCs w:val="24"/>
        </w:rPr>
      </w:pPr>
    </w:p>
    <w:p w14:paraId="30699350" w14:textId="0E66420E" w:rsidR="00643A70" w:rsidRPr="00643A70" w:rsidRDefault="00643A70" w:rsidP="00643A70">
      <w:pPr>
        <w:pStyle w:val="Paragraphedeliste"/>
        <w:ind w:left="0"/>
        <w:jc w:val="both"/>
        <w:rPr>
          <w:rFonts w:ascii="DIN Light" w:hAnsi="DIN Light"/>
          <w:szCs w:val="24"/>
        </w:rPr>
      </w:pPr>
      <w:r w:rsidRPr="00643A70">
        <w:rPr>
          <w:rFonts w:ascii="DIN Light" w:hAnsi="DIN Light"/>
          <w:szCs w:val="24"/>
        </w:rPr>
        <w:t xml:space="preserve">Il est demandé de déposer sur le </w:t>
      </w:r>
      <w:r w:rsidR="0090490F">
        <w:rPr>
          <w:rFonts w:ascii="DIN Light" w:hAnsi="DIN Light"/>
          <w:szCs w:val="24"/>
        </w:rPr>
        <w:t>« </w:t>
      </w:r>
      <w:proofErr w:type="spellStart"/>
      <w:r w:rsidRPr="00643A70">
        <w:rPr>
          <w:rFonts w:ascii="DIN Light" w:hAnsi="DIN Light"/>
          <w:szCs w:val="24"/>
        </w:rPr>
        <w:t>Sigidrive</w:t>
      </w:r>
      <w:proofErr w:type="spellEnd"/>
      <w:r w:rsidR="0090490F">
        <w:rPr>
          <w:rFonts w:ascii="DIN Light" w:hAnsi="DIN Light"/>
          <w:szCs w:val="24"/>
        </w:rPr>
        <w:t> »</w:t>
      </w:r>
      <w:r w:rsidRPr="00643A70">
        <w:rPr>
          <w:rFonts w:ascii="DIN Light" w:hAnsi="DIN Light"/>
          <w:szCs w:val="24"/>
        </w:rPr>
        <w:t xml:space="preserve"> :</w:t>
      </w:r>
    </w:p>
    <w:p w14:paraId="5D452E51" w14:textId="77777777" w:rsidR="00643A70" w:rsidRPr="00643A70" w:rsidRDefault="00643A70" w:rsidP="00643A70">
      <w:pPr>
        <w:pStyle w:val="Paragraphedeliste"/>
        <w:ind w:left="0"/>
        <w:jc w:val="both"/>
        <w:rPr>
          <w:rFonts w:ascii="DIN Light" w:hAnsi="DIN Light"/>
          <w:szCs w:val="24"/>
        </w:rPr>
      </w:pPr>
    </w:p>
    <w:p w14:paraId="420EB37D" w14:textId="5397BCD8" w:rsidR="00643A70" w:rsidRPr="00643A70" w:rsidRDefault="00643A70" w:rsidP="00643A70">
      <w:pPr>
        <w:pStyle w:val="Paragraphedeliste"/>
        <w:numPr>
          <w:ilvl w:val="0"/>
          <w:numId w:val="17"/>
        </w:numPr>
        <w:jc w:val="both"/>
        <w:rPr>
          <w:rFonts w:ascii="DIN Light" w:hAnsi="DIN Light"/>
          <w:szCs w:val="24"/>
        </w:rPr>
      </w:pPr>
      <w:proofErr w:type="gramStart"/>
      <w:r w:rsidRPr="00643A70">
        <w:rPr>
          <w:rFonts w:ascii="DIN Light" w:hAnsi="DIN Light"/>
          <w:szCs w:val="24"/>
        </w:rPr>
        <w:t>la</w:t>
      </w:r>
      <w:proofErr w:type="gramEnd"/>
      <w:r w:rsidRPr="00643A70">
        <w:rPr>
          <w:rFonts w:ascii="DIN Light" w:hAnsi="DIN Light"/>
          <w:szCs w:val="24"/>
        </w:rPr>
        <w:t xml:space="preserve"> présentation du PPF,</w:t>
      </w:r>
    </w:p>
    <w:p w14:paraId="4908A8FD" w14:textId="77777777" w:rsidR="00643A70" w:rsidRPr="00643A70" w:rsidRDefault="00643A70" w:rsidP="00643A70">
      <w:pPr>
        <w:pStyle w:val="Paragraphedeliste"/>
        <w:jc w:val="both"/>
        <w:rPr>
          <w:rFonts w:ascii="DIN Light" w:hAnsi="DIN Light"/>
          <w:szCs w:val="24"/>
        </w:rPr>
      </w:pPr>
    </w:p>
    <w:p w14:paraId="1881FC52" w14:textId="77777777" w:rsidR="0090490F" w:rsidRPr="0090490F" w:rsidRDefault="0090490F" w:rsidP="0090490F">
      <w:pPr>
        <w:pStyle w:val="Paragraphedeliste"/>
        <w:numPr>
          <w:ilvl w:val="0"/>
          <w:numId w:val="17"/>
        </w:numPr>
        <w:jc w:val="both"/>
        <w:rPr>
          <w:rFonts w:ascii="DIN Light" w:hAnsi="DIN Light"/>
          <w:bCs/>
          <w:szCs w:val="24"/>
          <w:lang w:eastAsia="en-US"/>
        </w:rPr>
      </w:pPr>
      <w:proofErr w:type="gramStart"/>
      <w:r w:rsidRPr="0090490F">
        <w:rPr>
          <w:rFonts w:ascii="DIN Light" w:hAnsi="DIN Light"/>
          <w:szCs w:val="24"/>
        </w:rPr>
        <w:t>ainsi</w:t>
      </w:r>
      <w:proofErr w:type="gramEnd"/>
      <w:r w:rsidRPr="0090490F">
        <w:rPr>
          <w:rFonts w:ascii="DIN Light" w:hAnsi="DIN Light"/>
          <w:szCs w:val="24"/>
        </w:rPr>
        <w:t xml:space="preserve"> que la synthèse des observations et propositions formulées par la population à l’occasion de l’appel d’idées au public.</w:t>
      </w:r>
    </w:p>
    <w:p w14:paraId="4DB99088" w14:textId="77777777" w:rsidR="0090490F" w:rsidRPr="0090490F" w:rsidRDefault="0090490F" w:rsidP="0090490F">
      <w:pPr>
        <w:pStyle w:val="Paragraphedeliste"/>
        <w:rPr>
          <w:rFonts w:ascii="DIN Light" w:hAnsi="DIN Light"/>
          <w:bCs/>
          <w:szCs w:val="24"/>
          <w:lang w:eastAsia="en-US"/>
        </w:rPr>
      </w:pPr>
    </w:p>
    <w:p w14:paraId="235F5EC2" w14:textId="56D7310F" w:rsidR="00D90E55" w:rsidRPr="0090490F" w:rsidRDefault="00D90E55" w:rsidP="0090490F">
      <w:pPr>
        <w:jc w:val="both"/>
        <w:rPr>
          <w:rFonts w:ascii="DIN Light" w:hAnsi="DIN Light"/>
          <w:bCs/>
          <w:sz w:val="24"/>
          <w:szCs w:val="24"/>
          <w:lang w:eastAsia="en-US"/>
        </w:rPr>
      </w:pPr>
      <w:r w:rsidRPr="0090490F">
        <w:rPr>
          <w:rFonts w:ascii="DIN Light" w:hAnsi="DIN Light"/>
          <w:bCs/>
          <w:sz w:val="24"/>
          <w:szCs w:val="24"/>
          <w:lang w:eastAsia="en-US"/>
        </w:rPr>
        <w:t>Séance levée.</w:t>
      </w:r>
    </w:p>
    <w:p w14:paraId="69F50B18" w14:textId="77777777" w:rsidR="00D90E55" w:rsidRPr="0090490F" w:rsidRDefault="00D90E55" w:rsidP="00D90E55">
      <w:pPr>
        <w:jc w:val="both"/>
        <w:rPr>
          <w:rFonts w:ascii="DIN Light" w:hAnsi="DIN Light"/>
          <w:bCs/>
          <w:sz w:val="24"/>
          <w:szCs w:val="24"/>
          <w:lang w:eastAsia="en-US"/>
        </w:rPr>
      </w:pPr>
    </w:p>
    <w:p w14:paraId="32161AE8" w14:textId="77777777" w:rsidR="00D90E55" w:rsidRPr="0090490F" w:rsidRDefault="00D90E55" w:rsidP="00D90E55">
      <w:pPr>
        <w:jc w:val="both"/>
        <w:rPr>
          <w:rFonts w:ascii="DIN Light" w:hAnsi="DIN Light"/>
          <w:bCs/>
          <w:sz w:val="24"/>
          <w:szCs w:val="24"/>
          <w:lang w:eastAsia="en-US"/>
        </w:rPr>
      </w:pPr>
    </w:p>
    <w:p w14:paraId="1330F70C" w14:textId="660B0251" w:rsidR="00D90E55" w:rsidRPr="0090490F" w:rsidRDefault="00D90E55" w:rsidP="00D90E55">
      <w:pPr>
        <w:jc w:val="both"/>
        <w:rPr>
          <w:rFonts w:ascii="DIN Light" w:hAnsi="DIN Light"/>
          <w:sz w:val="24"/>
          <w:szCs w:val="24"/>
          <w:lang w:val="lb-LU"/>
        </w:rPr>
      </w:pPr>
      <w:r w:rsidRPr="0090490F">
        <w:rPr>
          <w:rFonts w:ascii="DIN Light" w:hAnsi="DIN Light"/>
          <w:bCs/>
          <w:sz w:val="24"/>
          <w:szCs w:val="24"/>
          <w:lang w:eastAsia="en-US"/>
        </w:rPr>
        <w:t xml:space="preserve">Le Conseil communal </w:t>
      </w:r>
    </w:p>
    <w:sectPr w:rsidR="00D90E55" w:rsidRPr="0090490F" w:rsidSect="0058269C">
      <w:headerReference w:type="default" r:id="rId8"/>
      <w:pgSz w:w="12240" w:h="15840"/>
      <w:pgMar w:top="1417" w:right="1417" w:bottom="1417" w:left="1417" w:header="708" w:footer="708" w:gutter="0"/>
      <w:pgNumType w:start="39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50414" w14:textId="77777777" w:rsidR="00264F99" w:rsidRDefault="00264F99" w:rsidP="00C246DD">
      <w:r>
        <w:separator/>
      </w:r>
    </w:p>
  </w:endnote>
  <w:endnote w:type="continuationSeparator" w:id="0">
    <w:p w14:paraId="5B3FFCD1" w14:textId="77777777" w:rsidR="00264F99" w:rsidRDefault="00264F99" w:rsidP="00C2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 Light">
    <w:panose1 w:val="00000000000000000000"/>
    <w:charset w:val="00"/>
    <w:family w:val="modern"/>
    <w:notTrueType/>
    <w:pitch w:val="variable"/>
    <w:sig w:usb0="800000AF" w:usb1="40002048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SimSun"/>
    <w:charset w:val="86"/>
    <w:family w:val="auto"/>
    <w:pitch w:val="variable"/>
    <w:sig w:usb0="00000287" w:usb1="080F0000" w:usb2="00000010" w:usb3="00000000" w:csb0="0004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Corbel"/>
    <w:charset w:val="00"/>
    <w:family w:val="swiss"/>
    <w:pitch w:val="variable"/>
    <w:sig w:usb0="8000002F" w:usb1="5000204A" w:usb2="00000000" w:usb3="00000000" w:csb0="0000009B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E4A21" w14:textId="77777777" w:rsidR="00264F99" w:rsidRDefault="00264F99" w:rsidP="00C246DD">
      <w:r>
        <w:separator/>
      </w:r>
    </w:p>
  </w:footnote>
  <w:footnote w:type="continuationSeparator" w:id="0">
    <w:p w14:paraId="172CDA8A" w14:textId="77777777" w:rsidR="00264F99" w:rsidRDefault="00264F99" w:rsidP="00C24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433458"/>
      <w:docPartObj>
        <w:docPartGallery w:val="Page Numbers (Top of Page)"/>
        <w:docPartUnique/>
      </w:docPartObj>
    </w:sdtPr>
    <w:sdtContent>
      <w:p w14:paraId="25A554DF" w14:textId="09B98E5E" w:rsidR="0058269C" w:rsidRDefault="0058269C">
        <w:pPr>
          <w:pStyle w:val="En-tte"/>
          <w:jc w:val="right"/>
        </w:pPr>
        <w:r>
          <w:t>p.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BDE51A" w14:textId="77777777" w:rsidR="0058269C" w:rsidRDefault="0058269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47B9"/>
    <w:multiLevelType w:val="hybridMultilevel"/>
    <w:tmpl w:val="BEA2D19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5482E"/>
    <w:multiLevelType w:val="hybridMultilevel"/>
    <w:tmpl w:val="36F6D270"/>
    <w:lvl w:ilvl="0" w:tplc="777650A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6E0019" w:tentative="1">
      <w:start w:val="1"/>
      <w:numFmt w:val="lowerLetter"/>
      <w:lvlText w:val="%2."/>
      <w:lvlJc w:val="left"/>
      <w:pPr>
        <w:ind w:left="1363" w:hanging="360"/>
      </w:pPr>
    </w:lvl>
    <w:lvl w:ilvl="2" w:tplc="046E001B" w:tentative="1">
      <w:start w:val="1"/>
      <w:numFmt w:val="lowerRoman"/>
      <w:lvlText w:val="%3."/>
      <w:lvlJc w:val="right"/>
      <w:pPr>
        <w:ind w:left="2083" w:hanging="180"/>
      </w:pPr>
    </w:lvl>
    <w:lvl w:ilvl="3" w:tplc="046E000F" w:tentative="1">
      <w:start w:val="1"/>
      <w:numFmt w:val="decimal"/>
      <w:lvlText w:val="%4."/>
      <w:lvlJc w:val="left"/>
      <w:pPr>
        <w:ind w:left="2803" w:hanging="360"/>
      </w:pPr>
    </w:lvl>
    <w:lvl w:ilvl="4" w:tplc="046E0019" w:tentative="1">
      <w:start w:val="1"/>
      <w:numFmt w:val="lowerLetter"/>
      <w:lvlText w:val="%5."/>
      <w:lvlJc w:val="left"/>
      <w:pPr>
        <w:ind w:left="3523" w:hanging="360"/>
      </w:pPr>
    </w:lvl>
    <w:lvl w:ilvl="5" w:tplc="046E001B" w:tentative="1">
      <w:start w:val="1"/>
      <w:numFmt w:val="lowerRoman"/>
      <w:lvlText w:val="%6."/>
      <w:lvlJc w:val="right"/>
      <w:pPr>
        <w:ind w:left="4243" w:hanging="180"/>
      </w:pPr>
    </w:lvl>
    <w:lvl w:ilvl="6" w:tplc="046E000F" w:tentative="1">
      <w:start w:val="1"/>
      <w:numFmt w:val="decimal"/>
      <w:lvlText w:val="%7."/>
      <w:lvlJc w:val="left"/>
      <w:pPr>
        <w:ind w:left="4963" w:hanging="360"/>
      </w:pPr>
    </w:lvl>
    <w:lvl w:ilvl="7" w:tplc="046E0019" w:tentative="1">
      <w:start w:val="1"/>
      <w:numFmt w:val="lowerLetter"/>
      <w:lvlText w:val="%8."/>
      <w:lvlJc w:val="left"/>
      <w:pPr>
        <w:ind w:left="5683" w:hanging="360"/>
      </w:pPr>
    </w:lvl>
    <w:lvl w:ilvl="8" w:tplc="046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0430743"/>
    <w:multiLevelType w:val="hybridMultilevel"/>
    <w:tmpl w:val="2BE8D9FE"/>
    <w:lvl w:ilvl="0" w:tplc="8E442FD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12CF"/>
    <w:multiLevelType w:val="multilevel"/>
    <w:tmpl w:val="8E94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02374"/>
    <w:multiLevelType w:val="hybridMultilevel"/>
    <w:tmpl w:val="B8E6E9D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77203"/>
    <w:multiLevelType w:val="hybridMultilevel"/>
    <w:tmpl w:val="DB4A4FC2"/>
    <w:lvl w:ilvl="0" w:tplc="8C82E1AA">
      <w:start w:val="13"/>
      <w:numFmt w:val="bullet"/>
      <w:lvlText w:val="-"/>
      <w:lvlJc w:val="left"/>
      <w:pPr>
        <w:ind w:left="720" w:hanging="360"/>
      </w:pPr>
      <w:rPr>
        <w:rFonts w:ascii="DIN Light" w:eastAsia="Times New Roman" w:hAnsi="DIN Light" w:cs="Times New Roman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C0798"/>
    <w:multiLevelType w:val="hybridMultilevel"/>
    <w:tmpl w:val="641CE8F6"/>
    <w:lvl w:ilvl="0" w:tplc="0ED09BA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B61FD2"/>
    <w:multiLevelType w:val="hybridMultilevel"/>
    <w:tmpl w:val="D61EFEA8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B6C01"/>
    <w:multiLevelType w:val="hybridMultilevel"/>
    <w:tmpl w:val="A3AEEB74"/>
    <w:lvl w:ilvl="0" w:tplc="DC0C6DB8">
      <w:start w:val="13"/>
      <w:numFmt w:val="bullet"/>
      <w:lvlText w:val="-"/>
      <w:lvlJc w:val="left"/>
      <w:pPr>
        <w:ind w:left="720" w:hanging="360"/>
      </w:pPr>
      <w:rPr>
        <w:rFonts w:ascii="DIN Light" w:eastAsia="Times New Roman" w:hAnsi="DIN Light" w:cs="Times New Roman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F0856"/>
    <w:multiLevelType w:val="hybridMultilevel"/>
    <w:tmpl w:val="70AE4C78"/>
    <w:lvl w:ilvl="0" w:tplc="1B90BF2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042C2"/>
    <w:multiLevelType w:val="multilevel"/>
    <w:tmpl w:val="84D8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0700BD"/>
    <w:multiLevelType w:val="hybridMultilevel"/>
    <w:tmpl w:val="F6F019F6"/>
    <w:lvl w:ilvl="0" w:tplc="046E000F">
      <w:start w:val="1"/>
      <w:numFmt w:val="decimal"/>
      <w:lvlText w:val="%1."/>
      <w:lvlJc w:val="left"/>
      <w:pPr>
        <w:ind w:left="720" w:hanging="360"/>
      </w:pPr>
    </w:lvl>
    <w:lvl w:ilvl="1" w:tplc="046E0019" w:tentative="1">
      <w:start w:val="1"/>
      <w:numFmt w:val="lowerLetter"/>
      <w:lvlText w:val="%2."/>
      <w:lvlJc w:val="left"/>
      <w:pPr>
        <w:ind w:left="1440" w:hanging="360"/>
      </w:pPr>
    </w:lvl>
    <w:lvl w:ilvl="2" w:tplc="046E001B" w:tentative="1">
      <w:start w:val="1"/>
      <w:numFmt w:val="lowerRoman"/>
      <w:lvlText w:val="%3."/>
      <w:lvlJc w:val="right"/>
      <w:pPr>
        <w:ind w:left="2160" w:hanging="180"/>
      </w:pPr>
    </w:lvl>
    <w:lvl w:ilvl="3" w:tplc="046E000F" w:tentative="1">
      <w:start w:val="1"/>
      <w:numFmt w:val="decimal"/>
      <w:lvlText w:val="%4."/>
      <w:lvlJc w:val="left"/>
      <w:pPr>
        <w:ind w:left="2880" w:hanging="360"/>
      </w:pPr>
    </w:lvl>
    <w:lvl w:ilvl="4" w:tplc="046E0019" w:tentative="1">
      <w:start w:val="1"/>
      <w:numFmt w:val="lowerLetter"/>
      <w:lvlText w:val="%5."/>
      <w:lvlJc w:val="left"/>
      <w:pPr>
        <w:ind w:left="3600" w:hanging="360"/>
      </w:pPr>
    </w:lvl>
    <w:lvl w:ilvl="5" w:tplc="046E001B" w:tentative="1">
      <w:start w:val="1"/>
      <w:numFmt w:val="lowerRoman"/>
      <w:lvlText w:val="%6."/>
      <w:lvlJc w:val="right"/>
      <w:pPr>
        <w:ind w:left="4320" w:hanging="180"/>
      </w:pPr>
    </w:lvl>
    <w:lvl w:ilvl="6" w:tplc="046E000F" w:tentative="1">
      <w:start w:val="1"/>
      <w:numFmt w:val="decimal"/>
      <w:lvlText w:val="%7."/>
      <w:lvlJc w:val="left"/>
      <w:pPr>
        <w:ind w:left="5040" w:hanging="360"/>
      </w:pPr>
    </w:lvl>
    <w:lvl w:ilvl="7" w:tplc="046E0019" w:tentative="1">
      <w:start w:val="1"/>
      <w:numFmt w:val="lowerLetter"/>
      <w:lvlText w:val="%8."/>
      <w:lvlJc w:val="left"/>
      <w:pPr>
        <w:ind w:left="5760" w:hanging="360"/>
      </w:pPr>
    </w:lvl>
    <w:lvl w:ilvl="8" w:tplc="046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622A4"/>
    <w:multiLevelType w:val="multilevel"/>
    <w:tmpl w:val="3026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9B299A"/>
    <w:multiLevelType w:val="hybridMultilevel"/>
    <w:tmpl w:val="16784FBC"/>
    <w:lvl w:ilvl="0" w:tplc="3DBEF6B0">
      <w:start w:val="10"/>
      <w:numFmt w:val="decimal"/>
      <w:lvlText w:val="%1."/>
      <w:lvlJc w:val="left"/>
      <w:pPr>
        <w:ind w:left="643" w:hanging="360"/>
      </w:pPr>
      <w:rPr>
        <w:rFonts w:hint="default"/>
        <w:b/>
        <w:lang w:val="fr-LU"/>
      </w:rPr>
    </w:lvl>
    <w:lvl w:ilvl="1" w:tplc="046E0019" w:tentative="1">
      <w:start w:val="1"/>
      <w:numFmt w:val="lowerLetter"/>
      <w:lvlText w:val="%2."/>
      <w:lvlJc w:val="left"/>
      <w:pPr>
        <w:ind w:left="1440" w:hanging="360"/>
      </w:pPr>
    </w:lvl>
    <w:lvl w:ilvl="2" w:tplc="046E001B" w:tentative="1">
      <w:start w:val="1"/>
      <w:numFmt w:val="lowerRoman"/>
      <w:lvlText w:val="%3."/>
      <w:lvlJc w:val="right"/>
      <w:pPr>
        <w:ind w:left="2160" w:hanging="180"/>
      </w:pPr>
    </w:lvl>
    <w:lvl w:ilvl="3" w:tplc="046E000F" w:tentative="1">
      <w:start w:val="1"/>
      <w:numFmt w:val="decimal"/>
      <w:lvlText w:val="%4."/>
      <w:lvlJc w:val="left"/>
      <w:pPr>
        <w:ind w:left="2880" w:hanging="360"/>
      </w:pPr>
    </w:lvl>
    <w:lvl w:ilvl="4" w:tplc="046E0019" w:tentative="1">
      <w:start w:val="1"/>
      <w:numFmt w:val="lowerLetter"/>
      <w:lvlText w:val="%5."/>
      <w:lvlJc w:val="left"/>
      <w:pPr>
        <w:ind w:left="3600" w:hanging="360"/>
      </w:pPr>
    </w:lvl>
    <w:lvl w:ilvl="5" w:tplc="046E001B" w:tentative="1">
      <w:start w:val="1"/>
      <w:numFmt w:val="lowerRoman"/>
      <w:lvlText w:val="%6."/>
      <w:lvlJc w:val="right"/>
      <w:pPr>
        <w:ind w:left="4320" w:hanging="180"/>
      </w:pPr>
    </w:lvl>
    <w:lvl w:ilvl="6" w:tplc="046E000F" w:tentative="1">
      <w:start w:val="1"/>
      <w:numFmt w:val="decimal"/>
      <w:lvlText w:val="%7."/>
      <w:lvlJc w:val="left"/>
      <w:pPr>
        <w:ind w:left="5040" w:hanging="360"/>
      </w:pPr>
    </w:lvl>
    <w:lvl w:ilvl="7" w:tplc="046E0019" w:tentative="1">
      <w:start w:val="1"/>
      <w:numFmt w:val="lowerLetter"/>
      <w:lvlText w:val="%8."/>
      <w:lvlJc w:val="left"/>
      <w:pPr>
        <w:ind w:left="5760" w:hanging="360"/>
      </w:pPr>
    </w:lvl>
    <w:lvl w:ilvl="8" w:tplc="046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D45B5"/>
    <w:multiLevelType w:val="multilevel"/>
    <w:tmpl w:val="0A5E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6719A9"/>
    <w:multiLevelType w:val="multilevel"/>
    <w:tmpl w:val="5386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994031"/>
    <w:multiLevelType w:val="multilevel"/>
    <w:tmpl w:val="A5A4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338091">
    <w:abstractNumId w:val="9"/>
  </w:num>
  <w:num w:numId="2" w16cid:durableId="391462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2214402">
    <w:abstractNumId w:val="7"/>
  </w:num>
  <w:num w:numId="4" w16cid:durableId="442916911">
    <w:abstractNumId w:val="2"/>
  </w:num>
  <w:num w:numId="5" w16cid:durableId="457918174">
    <w:abstractNumId w:val="13"/>
  </w:num>
  <w:num w:numId="6" w16cid:durableId="649214786">
    <w:abstractNumId w:val="6"/>
  </w:num>
  <w:num w:numId="7" w16cid:durableId="137308236">
    <w:abstractNumId w:val="14"/>
  </w:num>
  <w:num w:numId="8" w16cid:durableId="659651438">
    <w:abstractNumId w:val="3"/>
  </w:num>
  <w:num w:numId="9" w16cid:durableId="370308158">
    <w:abstractNumId w:val="16"/>
  </w:num>
  <w:num w:numId="10" w16cid:durableId="300160920">
    <w:abstractNumId w:val="12"/>
  </w:num>
  <w:num w:numId="11" w16cid:durableId="142434795">
    <w:abstractNumId w:val="1"/>
  </w:num>
  <w:num w:numId="12" w16cid:durableId="1839661241">
    <w:abstractNumId w:val="11"/>
  </w:num>
  <w:num w:numId="13" w16cid:durableId="920061107">
    <w:abstractNumId w:val="15"/>
  </w:num>
  <w:num w:numId="14" w16cid:durableId="457721499">
    <w:abstractNumId w:val="10"/>
  </w:num>
  <w:num w:numId="15" w16cid:durableId="211045244">
    <w:abstractNumId w:val="4"/>
  </w:num>
  <w:num w:numId="16" w16cid:durableId="543635392">
    <w:abstractNumId w:val="8"/>
  </w:num>
  <w:num w:numId="17" w16cid:durableId="126838883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B8A"/>
    <w:rsid w:val="000003A3"/>
    <w:rsid w:val="000254F3"/>
    <w:rsid w:val="00047843"/>
    <w:rsid w:val="00057F42"/>
    <w:rsid w:val="0009160A"/>
    <w:rsid w:val="000A3224"/>
    <w:rsid w:val="000B2A8E"/>
    <w:rsid w:val="000C1952"/>
    <w:rsid w:val="000C2046"/>
    <w:rsid w:val="000C5302"/>
    <w:rsid w:val="000C7E1F"/>
    <w:rsid w:val="000D24AE"/>
    <w:rsid w:val="000D6F79"/>
    <w:rsid w:val="000E5101"/>
    <w:rsid w:val="000F7DDE"/>
    <w:rsid w:val="0010356F"/>
    <w:rsid w:val="00143B69"/>
    <w:rsid w:val="00154CE3"/>
    <w:rsid w:val="001739DD"/>
    <w:rsid w:val="001A1947"/>
    <w:rsid w:val="001A4823"/>
    <w:rsid w:val="001A5FEC"/>
    <w:rsid w:val="001F279C"/>
    <w:rsid w:val="001F3B9D"/>
    <w:rsid w:val="001F49FE"/>
    <w:rsid w:val="00201204"/>
    <w:rsid w:val="00222ECA"/>
    <w:rsid w:val="00232F13"/>
    <w:rsid w:val="00240712"/>
    <w:rsid w:val="00252D2F"/>
    <w:rsid w:val="00264F99"/>
    <w:rsid w:val="002832A4"/>
    <w:rsid w:val="0029324D"/>
    <w:rsid w:val="002B1440"/>
    <w:rsid w:val="002B222F"/>
    <w:rsid w:val="002C0B67"/>
    <w:rsid w:val="002C4909"/>
    <w:rsid w:val="002E4D69"/>
    <w:rsid w:val="002F1216"/>
    <w:rsid w:val="002F74AC"/>
    <w:rsid w:val="003040E0"/>
    <w:rsid w:val="00320FB2"/>
    <w:rsid w:val="0032231A"/>
    <w:rsid w:val="003365FA"/>
    <w:rsid w:val="00343FA4"/>
    <w:rsid w:val="00353CB1"/>
    <w:rsid w:val="00361137"/>
    <w:rsid w:val="0036146D"/>
    <w:rsid w:val="0038622E"/>
    <w:rsid w:val="003868C7"/>
    <w:rsid w:val="003972DD"/>
    <w:rsid w:val="003B2A1A"/>
    <w:rsid w:val="003B606C"/>
    <w:rsid w:val="003C4090"/>
    <w:rsid w:val="003C6E64"/>
    <w:rsid w:val="003D7BD3"/>
    <w:rsid w:val="003E2C5D"/>
    <w:rsid w:val="003F4780"/>
    <w:rsid w:val="004025C0"/>
    <w:rsid w:val="00407C8E"/>
    <w:rsid w:val="00407E77"/>
    <w:rsid w:val="0041743F"/>
    <w:rsid w:val="00421BAE"/>
    <w:rsid w:val="00432491"/>
    <w:rsid w:val="004329EA"/>
    <w:rsid w:val="00434907"/>
    <w:rsid w:val="0044384C"/>
    <w:rsid w:val="00451BD5"/>
    <w:rsid w:val="0046239C"/>
    <w:rsid w:val="00464E3F"/>
    <w:rsid w:val="0046505C"/>
    <w:rsid w:val="00484545"/>
    <w:rsid w:val="00486022"/>
    <w:rsid w:val="00487783"/>
    <w:rsid w:val="00491A8D"/>
    <w:rsid w:val="004C07F0"/>
    <w:rsid w:val="004C2415"/>
    <w:rsid w:val="004C666D"/>
    <w:rsid w:val="004F3B27"/>
    <w:rsid w:val="004F79D3"/>
    <w:rsid w:val="004F7BF1"/>
    <w:rsid w:val="00500165"/>
    <w:rsid w:val="00515A60"/>
    <w:rsid w:val="00517B69"/>
    <w:rsid w:val="00530251"/>
    <w:rsid w:val="005357E1"/>
    <w:rsid w:val="00536FEF"/>
    <w:rsid w:val="00540852"/>
    <w:rsid w:val="005460F7"/>
    <w:rsid w:val="00557702"/>
    <w:rsid w:val="00575DDD"/>
    <w:rsid w:val="00576E94"/>
    <w:rsid w:val="0058269C"/>
    <w:rsid w:val="00582851"/>
    <w:rsid w:val="00585E4D"/>
    <w:rsid w:val="00596076"/>
    <w:rsid w:val="00596D86"/>
    <w:rsid w:val="005A26EB"/>
    <w:rsid w:val="005B11C4"/>
    <w:rsid w:val="005B57A6"/>
    <w:rsid w:val="005C6FB6"/>
    <w:rsid w:val="005D5B45"/>
    <w:rsid w:val="005E1306"/>
    <w:rsid w:val="005E43B6"/>
    <w:rsid w:val="005F2568"/>
    <w:rsid w:val="005F557C"/>
    <w:rsid w:val="00604F0A"/>
    <w:rsid w:val="00607EA6"/>
    <w:rsid w:val="00612676"/>
    <w:rsid w:val="00621A5A"/>
    <w:rsid w:val="006237FB"/>
    <w:rsid w:val="006427B2"/>
    <w:rsid w:val="006433CB"/>
    <w:rsid w:val="00643A70"/>
    <w:rsid w:val="00662CDA"/>
    <w:rsid w:val="00666AF4"/>
    <w:rsid w:val="00682C50"/>
    <w:rsid w:val="00685C27"/>
    <w:rsid w:val="006A4737"/>
    <w:rsid w:val="006E1863"/>
    <w:rsid w:val="006E2C6F"/>
    <w:rsid w:val="006F5462"/>
    <w:rsid w:val="007029A2"/>
    <w:rsid w:val="007120CC"/>
    <w:rsid w:val="00714DD8"/>
    <w:rsid w:val="00714EA6"/>
    <w:rsid w:val="0072387C"/>
    <w:rsid w:val="00725AF6"/>
    <w:rsid w:val="007277FD"/>
    <w:rsid w:val="00742D4E"/>
    <w:rsid w:val="00753510"/>
    <w:rsid w:val="007557CB"/>
    <w:rsid w:val="00757F6F"/>
    <w:rsid w:val="007723EE"/>
    <w:rsid w:val="00774171"/>
    <w:rsid w:val="0078310F"/>
    <w:rsid w:val="00797DF8"/>
    <w:rsid w:val="007A0A33"/>
    <w:rsid w:val="007A6565"/>
    <w:rsid w:val="007B6A4B"/>
    <w:rsid w:val="007C0E96"/>
    <w:rsid w:val="007C51FE"/>
    <w:rsid w:val="007D3300"/>
    <w:rsid w:val="007E710C"/>
    <w:rsid w:val="007E766F"/>
    <w:rsid w:val="007F4037"/>
    <w:rsid w:val="007F403C"/>
    <w:rsid w:val="00800BD5"/>
    <w:rsid w:val="00811AF4"/>
    <w:rsid w:val="00816A04"/>
    <w:rsid w:val="008344C7"/>
    <w:rsid w:val="00854C73"/>
    <w:rsid w:val="00856DE3"/>
    <w:rsid w:val="00862322"/>
    <w:rsid w:val="008964DD"/>
    <w:rsid w:val="008A2277"/>
    <w:rsid w:val="008B05EB"/>
    <w:rsid w:val="008D1E76"/>
    <w:rsid w:val="008E7191"/>
    <w:rsid w:val="008F12CD"/>
    <w:rsid w:val="008F34FD"/>
    <w:rsid w:val="0090490F"/>
    <w:rsid w:val="009110DA"/>
    <w:rsid w:val="00914101"/>
    <w:rsid w:val="00927512"/>
    <w:rsid w:val="00927576"/>
    <w:rsid w:val="00930BFC"/>
    <w:rsid w:val="009331F5"/>
    <w:rsid w:val="00950113"/>
    <w:rsid w:val="00957533"/>
    <w:rsid w:val="0096370B"/>
    <w:rsid w:val="00963B8A"/>
    <w:rsid w:val="00966BEC"/>
    <w:rsid w:val="00985D31"/>
    <w:rsid w:val="009862BE"/>
    <w:rsid w:val="00986315"/>
    <w:rsid w:val="00993933"/>
    <w:rsid w:val="009A18F6"/>
    <w:rsid w:val="009B300B"/>
    <w:rsid w:val="009B34FD"/>
    <w:rsid w:val="009C0043"/>
    <w:rsid w:val="009C2770"/>
    <w:rsid w:val="009D6A50"/>
    <w:rsid w:val="009E1F8F"/>
    <w:rsid w:val="009E415C"/>
    <w:rsid w:val="009F19C0"/>
    <w:rsid w:val="00A073A8"/>
    <w:rsid w:val="00A1628F"/>
    <w:rsid w:val="00A16364"/>
    <w:rsid w:val="00A36790"/>
    <w:rsid w:val="00A45693"/>
    <w:rsid w:val="00A467D7"/>
    <w:rsid w:val="00A70117"/>
    <w:rsid w:val="00A71FF0"/>
    <w:rsid w:val="00A9376E"/>
    <w:rsid w:val="00AA1430"/>
    <w:rsid w:val="00AA440D"/>
    <w:rsid w:val="00AB5230"/>
    <w:rsid w:val="00AF5560"/>
    <w:rsid w:val="00B0342E"/>
    <w:rsid w:val="00B03B22"/>
    <w:rsid w:val="00B05D2D"/>
    <w:rsid w:val="00B157AC"/>
    <w:rsid w:val="00B23497"/>
    <w:rsid w:val="00B234B1"/>
    <w:rsid w:val="00B24DEA"/>
    <w:rsid w:val="00B408FD"/>
    <w:rsid w:val="00B423BC"/>
    <w:rsid w:val="00B44B68"/>
    <w:rsid w:val="00B45CDF"/>
    <w:rsid w:val="00B56500"/>
    <w:rsid w:val="00B56CAA"/>
    <w:rsid w:val="00B81688"/>
    <w:rsid w:val="00B92F6C"/>
    <w:rsid w:val="00BB4A88"/>
    <w:rsid w:val="00BB5D87"/>
    <w:rsid w:val="00BB6B76"/>
    <w:rsid w:val="00BD2697"/>
    <w:rsid w:val="00BD580E"/>
    <w:rsid w:val="00BE1137"/>
    <w:rsid w:val="00BE4B82"/>
    <w:rsid w:val="00BF04D1"/>
    <w:rsid w:val="00BF32B2"/>
    <w:rsid w:val="00C246DD"/>
    <w:rsid w:val="00C34DB3"/>
    <w:rsid w:val="00C4479D"/>
    <w:rsid w:val="00C578F8"/>
    <w:rsid w:val="00C85D7D"/>
    <w:rsid w:val="00C9071A"/>
    <w:rsid w:val="00C9077B"/>
    <w:rsid w:val="00C932C2"/>
    <w:rsid w:val="00C96A5F"/>
    <w:rsid w:val="00C97452"/>
    <w:rsid w:val="00CA588A"/>
    <w:rsid w:val="00CC58A4"/>
    <w:rsid w:val="00CD569D"/>
    <w:rsid w:val="00CD5ADA"/>
    <w:rsid w:val="00CE23A4"/>
    <w:rsid w:val="00D079BD"/>
    <w:rsid w:val="00D36F3F"/>
    <w:rsid w:val="00D4003A"/>
    <w:rsid w:val="00D42738"/>
    <w:rsid w:val="00D64ADE"/>
    <w:rsid w:val="00D72F33"/>
    <w:rsid w:val="00D8468E"/>
    <w:rsid w:val="00D8479B"/>
    <w:rsid w:val="00D87AD1"/>
    <w:rsid w:val="00D90E55"/>
    <w:rsid w:val="00D91091"/>
    <w:rsid w:val="00D91241"/>
    <w:rsid w:val="00D95E30"/>
    <w:rsid w:val="00DA276E"/>
    <w:rsid w:val="00DA6006"/>
    <w:rsid w:val="00DB4703"/>
    <w:rsid w:val="00DB4F87"/>
    <w:rsid w:val="00DC00C6"/>
    <w:rsid w:val="00DC10FB"/>
    <w:rsid w:val="00DC4F43"/>
    <w:rsid w:val="00DC5E24"/>
    <w:rsid w:val="00DF02CC"/>
    <w:rsid w:val="00DF512F"/>
    <w:rsid w:val="00DF6B2F"/>
    <w:rsid w:val="00E039E6"/>
    <w:rsid w:val="00E11EBE"/>
    <w:rsid w:val="00E34F27"/>
    <w:rsid w:val="00E46135"/>
    <w:rsid w:val="00E55D15"/>
    <w:rsid w:val="00E62BE4"/>
    <w:rsid w:val="00E76CFE"/>
    <w:rsid w:val="00E7738C"/>
    <w:rsid w:val="00E85666"/>
    <w:rsid w:val="00E936DA"/>
    <w:rsid w:val="00E94A42"/>
    <w:rsid w:val="00EA13D3"/>
    <w:rsid w:val="00EA3539"/>
    <w:rsid w:val="00EA669F"/>
    <w:rsid w:val="00EC66B1"/>
    <w:rsid w:val="00ED5C44"/>
    <w:rsid w:val="00EF14EB"/>
    <w:rsid w:val="00EF7051"/>
    <w:rsid w:val="00F03CC8"/>
    <w:rsid w:val="00F16A5E"/>
    <w:rsid w:val="00F16AE9"/>
    <w:rsid w:val="00F262DB"/>
    <w:rsid w:val="00F26D9F"/>
    <w:rsid w:val="00F43521"/>
    <w:rsid w:val="00F56506"/>
    <w:rsid w:val="00F66D22"/>
    <w:rsid w:val="00F83AAC"/>
    <w:rsid w:val="00F85FEC"/>
    <w:rsid w:val="00F87ED9"/>
    <w:rsid w:val="00F93067"/>
    <w:rsid w:val="00FB135C"/>
    <w:rsid w:val="00FB1C3C"/>
    <w:rsid w:val="00FC336D"/>
    <w:rsid w:val="00FC4546"/>
    <w:rsid w:val="00FC4609"/>
    <w:rsid w:val="00FC7B1B"/>
    <w:rsid w:val="00FD5F3B"/>
    <w:rsid w:val="00FF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5CBD"/>
  <w15:chartTrackingRefBased/>
  <w15:docId w15:val="{0D596A60-915A-4B26-8092-1382487B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B8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fr-FR" w:eastAsia="fr-FR"/>
    </w:rPr>
  </w:style>
  <w:style w:type="paragraph" w:styleId="Titre1">
    <w:name w:val="heading 1"/>
    <w:basedOn w:val="Normal"/>
    <w:link w:val="Titre1Car"/>
    <w:uiPriority w:val="9"/>
    <w:qFormat/>
    <w:rsid w:val="00C246DD"/>
    <w:pPr>
      <w:overflowPunct/>
      <w:adjustRightInd/>
      <w:ind w:left="393" w:hanging="162"/>
      <w:outlineLvl w:val="0"/>
    </w:pPr>
    <w:rPr>
      <w:rFonts w:ascii="Calibri" w:eastAsia="Calibri" w:hAnsi="Calibri" w:cs="Calibri"/>
      <w:b/>
      <w:bCs/>
      <w:kern w:val="0"/>
      <w:sz w:val="19"/>
      <w:szCs w:val="19"/>
      <w:u w:val="single" w:color="00000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46DD"/>
    <w:pPr>
      <w:keepNext/>
      <w:keepLines/>
      <w:widowControl/>
      <w:overflowPunct/>
      <w:autoSpaceDE/>
      <w:autoSpaceDN/>
      <w:adjustRightInd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lb-LU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46DD"/>
    <w:pPr>
      <w:keepNext/>
      <w:keepLines/>
      <w:widowControl/>
      <w:overflowPunct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lb-LU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963B8A"/>
    <w:pPr>
      <w:widowControl/>
      <w:ind w:left="720"/>
      <w:contextualSpacing/>
      <w:textAlignment w:val="baseline"/>
    </w:pPr>
    <w:rPr>
      <w:kern w:val="0"/>
      <w:sz w:val="24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963B8A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Index">
    <w:name w:val="Index"/>
    <w:basedOn w:val="Normal"/>
    <w:qFormat/>
    <w:rsid w:val="003C6E64"/>
    <w:pPr>
      <w:widowControl/>
      <w:suppressLineNumbers/>
      <w:suppressAutoHyphens/>
      <w:overflowPunct/>
      <w:autoSpaceDE/>
      <w:autoSpaceDN/>
      <w:adjustRightInd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65F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65FA"/>
    <w:rPr>
      <w:rFonts w:ascii="Segoe UI" w:eastAsia="Times New Roman" w:hAnsi="Segoe UI" w:cs="Segoe UI"/>
      <w:kern w:val="28"/>
      <w:sz w:val="18"/>
      <w:szCs w:val="18"/>
      <w:lang w:val="fr-FR" w:eastAsia="fr-FR"/>
    </w:rPr>
  </w:style>
  <w:style w:type="character" w:styleId="lev">
    <w:name w:val="Strong"/>
    <w:basedOn w:val="Policepardfaut"/>
    <w:uiPriority w:val="99"/>
    <w:qFormat/>
    <w:rsid w:val="00621A5A"/>
    <w:rPr>
      <w:rFonts w:cs="Times New Roman"/>
      <w:b/>
      <w:bCs/>
    </w:rPr>
  </w:style>
  <w:style w:type="character" w:styleId="Accentuation">
    <w:name w:val="Emphasis"/>
    <w:basedOn w:val="Policepardfaut"/>
    <w:qFormat/>
    <w:rsid w:val="00320FB2"/>
    <w:rPr>
      <w:i/>
      <w:iCs/>
    </w:rPr>
  </w:style>
  <w:style w:type="paragraph" w:styleId="Corpsdetexte">
    <w:name w:val="Body Text"/>
    <w:basedOn w:val="Normal"/>
    <w:link w:val="CorpsdetexteCar"/>
    <w:uiPriority w:val="1"/>
    <w:qFormat/>
    <w:rsid w:val="008A2277"/>
    <w:pPr>
      <w:overflowPunct/>
      <w:autoSpaceDE/>
      <w:autoSpaceDN/>
      <w:adjustRightInd/>
    </w:pPr>
    <w:rPr>
      <w:rFonts w:ascii="Arial" w:eastAsia="Arial" w:hAnsi="Arial" w:cstheme="minorBidi"/>
      <w:kern w:val="0"/>
      <w:sz w:val="23"/>
      <w:szCs w:val="23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8A2277"/>
    <w:rPr>
      <w:rFonts w:ascii="Arial" w:eastAsia="Arial" w:hAnsi="Arial"/>
      <w:sz w:val="23"/>
      <w:szCs w:val="23"/>
    </w:rPr>
  </w:style>
  <w:style w:type="table" w:styleId="Grilledutableau">
    <w:name w:val="Table Grid"/>
    <w:basedOn w:val="TableauNormal"/>
    <w:uiPriority w:val="39"/>
    <w:rsid w:val="008A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26D9F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F26D9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fr-LU" w:eastAsia="fr-LU"/>
    </w:rPr>
  </w:style>
  <w:style w:type="paragraph" w:styleId="Titre">
    <w:name w:val="Title"/>
    <w:aliases w:val="Article,Chapitre"/>
    <w:basedOn w:val="Normal"/>
    <w:next w:val="Normal"/>
    <w:link w:val="TitreCar"/>
    <w:qFormat/>
    <w:rsid w:val="00F26D9F"/>
    <w:pPr>
      <w:widowControl/>
      <w:spacing w:before="360" w:after="120"/>
      <w:contextualSpacing/>
    </w:pPr>
    <w:rPr>
      <w:rFonts w:ascii="Avenir Next" w:eastAsiaTheme="majorEastAsia" w:hAnsi="Avenir Next" w:cstheme="majorBidi"/>
      <w:spacing w:val="-10"/>
      <w:sz w:val="24"/>
      <w:szCs w:val="56"/>
      <w:u w:val="single"/>
    </w:rPr>
  </w:style>
  <w:style w:type="character" w:customStyle="1" w:styleId="TitreCar">
    <w:name w:val="Titre Car"/>
    <w:aliases w:val="Article Car,Chapitre Car"/>
    <w:basedOn w:val="Policepardfaut"/>
    <w:link w:val="Titre"/>
    <w:rsid w:val="00F26D9F"/>
    <w:rPr>
      <w:rFonts w:ascii="Avenir Next" w:eastAsiaTheme="majorEastAsia" w:hAnsi="Avenir Next" w:cstheme="majorBidi"/>
      <w:spacing w:val="-10"/>
      <w:kern w:val="28"/>
      <w:sz w:val="24"/>
      <w:szCs w:val="56"/>
      <w:u w:val="single"/>
      <w:lang w:val="fr-FR" w:eastAsia="fr-FR"/>
    </w:rPr>
  </w:style>
  <w:style w:type="paragraph" w:styleId="Textebrut">
    <w:name w:val="Plain Text"/>
    <w:basedOn w:val="Normal"/>
    <w:link w:val="TextebrutCar"/>
    <w:unhideWhenUsed/>
    <w:rsid w:val="00A467D7"/>
    <w:pPr>
      <w:widowControl/>
      <w:overflowPunct/>
      <w:autoSpaceDE/>
      <w:autoSpaceDN/>
      <w:adjustRightInd/>
    </w:pPr>
    <w:rPr>
      <w:rFonts w:ascii="DIN Light" w:eastAsiaTheme="minorHAnsi" w:hAnsi="DIN Light" w:cstheme="minorBidi"/>
      <w:kern w:val="0"/>
      <w:sz w:val="24"/>
      <w:szCs w:val="21"/>
      <w:lang w:val="en-US" w:eastAsia="en-US"/>
    </w:rPr>
  </w:style>
  <w:style w:type="character" w:customStyle="1" w:styleId="TextebrutCar">
    <w:name w:val="Texte brut Car"/>
    <w:basedOn w:val="Policepardfaut"/>
    <w:link w:val="Textebrut"/>
    <w:rsid w:val="00A467D7"/>
    <w:rPr>
      <w:rFonts w:ascii="DIN Light" w:hAnsi="DIN Light"/>
      <w:sz w:val="24"/>
      <w:szCs w:val="21"/>
    </w:rPr>
  </w:style>
  <w:style w:type="paragraph" w:customStyle="1" w:styleId="Default">
    <w:name w:val="Default"/>
    <w:rsid w:val="00F87E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fr-CH" w:eastAsia="fr-CH"/>
    </w:rPr>
  </w:style>
  <w:style w:type="character" w:customStyle="1" w:styleId="Titre1Car">
    <w:name w:val="Titre 1 Car"/>
    <w:basedOn w:val="Policepardfaut"/>
    <w:link w:val="Titre1"/>
    <w:uiPriority w:val="9"/>
    <w:rsid w:val="00C246DD"/>
    <w:rPr>
      <w:rFonts w:ascii="Calibri" w:eastAsia="Calibri" w:hAnsi="Calibri" w:cs="Calibri"/>
      <w:b/>
      <w:bCs/>
      <w:sz w:val="19"/>
      <w:szCs w:val="19"/>
      <w:u w:val="single" w:color="000000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C246DD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lb-LU"/>
      <w14:ligatures w14:val="standardContextual"/>
    </w:rPr>
  </w:style>
  <w:style w:type="character" w:customStyle="1" w:styleId="Titre3Car">
    <w:name w:val="Titre 3 Car"/>
    <w:basedOn w:val="Policepardfaut"/>
    <w:link w:val="Titre3"/>
    <w:uiPriority w:val="9"/>
    <w:rsid w:val="00C246DD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lb-LU"/>
      <w14:ligatures w14:val="standardContextual"/>
    </w:rPr>
  </w:style>
  <w:style w:type="table" w:customStyle="1" w:styleId="NormalTable0">
    <w:name w:val="Normal Table0"/>
    <w:uiPriority w:val="2"/>
    <w:semiHidden/>
    <w:unhideWhenUsed/>
    <w:qFormat/>
    <w:rsid w:val="00C246D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246DD"/>
    <w:pPr>
      <w:overflowPunct/>
      <w:adjustRightInd/>
      <w:spacing w:before="6"/>
    </w:pPr>
    <w:rPr>
      <w:rFonts w:ascii="Calibri" w:eastAsia="Calibri" w:hAnsi="Calibri" w:cs="Calibri"/>
      <w:kern w:val="0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246DD"/>
    <w:pPr>
      <w:widowControl/>
      <w:overflowPunct/>
      <w:autoSpaceDE/>
      <w:autoSpaceDN/>
      <w:adjustRightInd/>
    </w:pPr>
    <w:rPr>
      <w:rFonts w:asciiTheme="minorHAnsi" w:eastAsiaTheme="minorHAnsi" w:hAnsiTheme="minorHAnsi" w:cstheme="minorBidi"/>
      <w:kern w:val="2"/>
      <w:lang w:val="lb-LU" w:eastAsia="en-US"/>
      <w14:ligatures w14:val="standardContextua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246DD"/>
    <w:rPr>
      <w:kern w:val="2"/>
      <w:sz w:val="20"/>
      <w:szCs w:val="20"/>
      <w:lang w:val="lb-LU"/>
      <w14:ligatures w14:val="standardContextual"/>
    </w:rPr>
  </w:style>
  <w:style w:type="character" w:styleId="Appelnotedebasdep">
    <w:name w:val="footnote reference"/>
    <w:basedOn w:val="Policepardfaut"/>
    <w:uiPriority w:val="99"/>
    <w:semiHidden/>
    <w:unhideWhenUsed/>
    <w:rsid w:val="00C246D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8269C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58269C"/>
    <w:rPr>
      <w:rFonts w:ascii="Times New Roman" w:eastAsia="Times New Roman" w:hAnsi="Times New Roman" w:cs="Times New Roman"/>
      <w:kern w:val="28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58269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269C"/>
    <w:rPr>
      <w:rFonts w:ascii="Times New Roman" w:eastAsia="Times New Roman" w:hAnsi="Times New Roman" w:cs="Times New Roman"/>
      <w:kern w:val="28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19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5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Brunetti</dc:creator>
  <cp:keywords/>
  <dc:description/>
  <cp:lastModifiedBy>Bruno Brunetti</cp:lastModifiedBy>
  <cp:revision>7</cp:revision>
  <cp:lastPrinted>2026-03-16T10:53:00Z</cp:lastPrinted>
  <dcterms:created xsi:type="dcterms:W3CDTF">2026-01-19T08:11:00Z</dcterms:created>
  <dcterms:modified xsi:type="dcterms:W3CDTF">2026-03-16T10:55:00Z</dcterms:modified>
</cp:coreProperties>
</file>